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82" w:rsidRPr="00C93F3F" w:rsidRDefault="00EE0482" w:rsidP="00EE0482">
      <w:pPr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北京市城管执法系统</w:t>
      </w:r>
      <w:r w:rsidRPr="00C93F3F">
        <w:rPr>
          <w:rFonts w:ascii="方正小标宋简体" w:eastAsia="方正小标宋简体" w:hint="eastAsia"/>
        </w:rPr>
        <w:t>行政强制措施流程图</w:t>
      </w:r>
    </w:p>
    <w:p w:rsidR="00EE0482" w:rsidRDefault="00EE0482" w:rsidP="00EE0482">
      <w:pPr>
        <w:pStyle w:val="p0"/>
        <w:snapToGrid w:val="0"/>
        <w:spacing w:before="0" w:beforeAutospacing="0" w:after="0" w:afterAutospacing="0" w:line="360" w:lineRule="atLeast"/>
        <w:jc w:val="center"/>
        <w:rPr>
          <w:sz w:val="17"/>
          <w:szCs w:val="17"/>
        </w:rPr>
      </w:pPr>
    </w:p>
    <w:p w:rsidR="00EE0482" w:rsidRDefault="00EE0482" w:rsidP="00EE0482">
      <w:pPr>
        <w:rPr>
          <w:rFonts w:hint="eastAsia"/>
        </w:rPr>
      </w:pPr>
      <w:r>
        <w:rPr>
          <w:rFonts w:hint="eastAsia"/>
          <w:noProof/>
        </w:rPr>
      </w:r>
      <w:r>
        <w:pict>
          <v:group id="_x0000_s2050" editas="canvas" style="width:441pt;height:561.55pt;mso-position-horizontal-relative:char;mso-position-vertical-relative:line" coordorigin="1800,2425" coordsize="8820,112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800;top:2425;width:8820;height:112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2535;top:2737;width:7455;height:652">
              <v:textbox style="mso-next-textbox:#_x0000_s2052">
                <w:txbxContent>
                  <w:p w:rsidR="00EE0482" w:rsidRPr="00704B85" w:rsidRDefault="00EE0482" w:rsidP="00EE0482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需要采取行政强制措施的</w:t>
                    </w:r>
                  </w:p>
                </w:txbxContent>
              </v:textbox>
            </v:shape>
            <v:shape id="_x0000_s2053" type="#_x0000_t202" style="position:absolute;left:2535;top:3673;width:3465;height:623">
              <v:textbox style="mso-next-textbox:#_x0000_s2053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一般情况，向负责人报告并经批准</w:t>
                    </w:r>
                  </w:p>
                </w:txbxContent>
              </v:textbox>
            </v:shape>
            <v:shape id="_x0000_s2054" type="#_x0000_t202" style="position:absolute;left:2535;top:6481;width:5460;height:468">
              <v:textbox style="mso-next-textbox:#_x0000_s2054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两名执法人员，出示执法证件</w:t>
                    </w:r>
                  </w:p>
                </w:txbxContent>
              </v:textbox>
            </v:shape>
            <v:shape id="_x0000_s2055" type="#_x0000_t202" style="position:absolute;left:2535;top:7216;width:5460;height:824">
              <v:textbox style="mso-next-textbox:#_x0000_s2055">
                <w:txbxContent>
                  <w:p w:rsidR="00EE0482" w:rsidRPr="00704B85" w:rsidRDefault="00EE0482" w:rsidP="00EE0482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告知当事人采取行政强制措施的理由、依据以及当事人依法享有的权利、救济途径</w:t>
                    </w:r>
                  </w:p>
                </w:txbxContent>
              </v:textbox>
            </v:shape>
            <v:shape id="_x0000_s2056" type="#_x0000_t202" style="position:absolute;left:2535;top:8197;width:5460;height:468">
              <v:textbox style="mso-next-textbox:#_x0000_s2056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听取当事人陈述申辩</w:t>
                    </w:r>
                  </w:p>
                </w:txbxContent>
              </v:textbox>
            </v:shape>
            <v:shape id="_x0000_s2057" type="#_x0000_t202" style="position:absolute;left:2535;top:9133;width:3465;height:1170">
              <v:textbox style="mso-next-textbox:#_x0000_s2057">
                <w:txbxContent>
                  <w:p w:rsidR="00EE0482" w:rsidRPr="00704B85" w:rsidRDefault="00EE0482" w:rsidP="00EE0482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制作现场笔录，现场笔录由当事人和执法人员签名或者盖章，当事人拒绝的，在笔录中予以注明</w:t>
                    </w:r>
                  </w:p>
                </w:txbxContent>
              </v:textbox>
            </v:shape>
            <v:shape id="_x0000_s2058" type="#_x0000_t202" style="position:absolute;left:6420;top:5701;width:1680;height:467">
              <v:textbox style="mso-next-textbox:#_x0000_s2058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到场的</w:t>
                    </w:r>
                  </w:p>
                </w:txbxContent>
              </v:textbox>
            </v:shape>
            <v:shape id="_x0000_s2059" type="#_x0000_t202" style="position:absolute;left:8205;top:5701;width:1890;height:469">
              <v:textbox style="mso-next-textbox:#_x0000_s2059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当事人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不到场的</w:t>
                    </w:r>
                  </w:p>
                </w:txbxContent>
              </v:textbox>
            </v:shape>
            <v:shape id="_x0000_s2060" type="#_x0000_t202" style="position:absolute;left:6735;top:9133;width:3465;height:1170">
              <v:textbox style="mso-next-textbox:#_x0000_s2060">
                <w:txbxContent>
                  <w:p w:rsidR="00EE0482" w:rsidRPr="00704B85" w:rsidRDefault="00EE0482" w:rsidP="00EE0482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制作现场笔录，邀请见证人到场，由见证人和执法人员在现场笔录上签名或者盖章</w:t>
                    </w:r>
                  </w:p>
                </w:txbxContent>
              </v:textbox>
            </v:shape>
            <v:shape id="_x0000_s2061" type="#_x0000_t202" style="position:absolute;left:3375;top:10693;width:6090;height:469">
              <v:textbox style="mso-next-textbox:#_x0000_s2061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采取行政强制措施</w:t>
                    </w:r>
                  </w:p>
                </w:txbxContent>
              </v:textbox>
            </v:shape>
            <v:shape id="_x0000_s2062" type="#_x0000_t202" style="position:absolute;left:3375;top:11629;width:5985;height:583">
              <v:textbox style="mso-next-textbox:#_x0000_s2062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制作行政强制措施决定书和清单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并送达</w:t>
                    </w:r>
                  </w:p>
                </w:txbxContent>
              </v:textbox>
            </v:shape>
            <v:shape id="_x0000_s2063" type="#_x0000_t202" style="position:absolute;left:6315;top:3673;width:3675;height:623">
              <v:textbox style="mso-next-textbox:#_x0000_s2063">
                <w:txbxContent>
                  <w:p w:rsidR="00EE0482" w:rsidRPr="00704B85" w:rsidRDefault="00EE0482" w:rsidP="00EE0482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情况紧急，需要当场实施的，执法人员应当在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24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小时内向负责人报告</w:t>
                    </w:r>
                  </w:p>
                </w:txbxContent>
              </v:textbox>
            </v:shape>
            <v:shape id="_x0000_s2064" type="#_x0000_t202" style="position:absolute;left:2535;top:4921;width:3465;height:488">
              <v:textbox style="mso-next-textbox:#_x0000_s2064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当事人在场的</w:t>
                    </w:r>
                  </w:p>
                </w:txbxContent>
              </v:textbox>
            </v:shape>
            <v:shape id="_x0000_s2065" type="#_x0000_t202" style="position:absolute;left:6420;top:4921;width:3570;height:468">
              <v:textbox style="mso-next-textbox:#_x0000_s2065">
                <w:txbxContent>
                  <w:p w:rsidR="00EE0482" w:rsidRPr="00704B85" w:rsidRDefault="00EE0482" w:rsidP="00EE0482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当事人不在场的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，</w:t>
                    </w:r>
                    <w:r w:rsidRPr="00704B85">
                      <w:rPr>
                        <w:rFonts w:hint="eastAsia"/>
                        <w:sz w:val="21"/>
                        <w:szCs w:val="21"/>
                      </w:rPr>
                      <w:t>通知当事人到场</w:t>
                    </w:r>
                  </w:p>
                  <w:p w:rsidR="00EE0482" w:rsidRPr="00735894" w:rsidRDefault="00EE0482" w:rsidP="00EE0482">
                    <w:pPr>
                      <w:snapToGrid w:val="0"/>
                      <w:rPr>
                        <w:rFonts w:hint="eastAsia"/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2066" type="#_x0000_t202" style="position:absolute;left:3375;top:12564;width:5985;height:584">
              <v:textbox style="mso-next-textbox:#_x0000_s2066">
                <w:txbxContent>
                  <w:p w:rsidR="00EE0482" w:rsidRPr="00704B85" w:rsidRDefault="00EE0482" w:rsidP="00EE0482">
                    <w:pPr>
                      <w:snapToGrid w:val="0"/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期限届满，经负责人批准，依法作出处理决定</w:t>
                    </w:r>
                  </w:p>
                </w:txbxContent>
              </v:textbox>
            </v:shape>
            <v:line id="_x0000_s2067" style="position:absolute" from="4110,4609" to="8415,4611"/>
            <v:line id="_x0000_s2068" style="position:absolute" from="4320,3205" to="4320,3673">
              <v:stroke endarrow="block"/>
            </v:line>
            <v:line id="_x0000_s2069" style="position:absolute" from="8415,3205" to="8415,3673">
              <v:stroke endarrow="block"/>
            </v:line>
            <v:line id="_x0000_s2070" style="position:absolute" from="4110,4296" to="4110,4921">
              <v:stroke endarrow="block"/>
            </v:line>
            <v:line id="_x0000_s2071" style="position:absolute" from="8415,4609" to="8415,4921">
              <v:stroke endarrow="block"/>
            </v:line>
            <v:line id="_x0000_s2072" style="position:absolute" from="7365,5389" to="7366,5701">
              <v:stroke endarrow="block"/>
            </v:line>
            <v:line id="_x0000_s2073" style="position:absolute" from="9360,5389" to="9361,5701">
              <v:stroke endarrow="block"/>
            </v:line>
            <v:line id="_x0000_s2074" style="position:absolute" from="7365,6169" to="7366,6481">
              <v:stroke endarrow="block"/>
            </v:line>
            <v:line id="_x0000_s2075" style="position:absolute" from="4110,5389" to="4111,6481">
              <v:stroke endarrow="block"/>
            </v:line>
            <v:line id="_x0000_s2076" style="position:absolute" from="9360,6169" to="9361,9133">
              <v:stroke endarrow="block"/>
            </v:line>
            <v:line id="_x0000_s2077" style="position:absolute" from="5370,6949" to="5371,7261">
              <v:stroke endarrow="block"/>
            </v:line>
            <v:line id="_x0000_s2078" style="position:absolute" from="5370,7885" to="5371,8197">
              <v:stroke endarrow="block"/>
            </v:line>
            <v:line id="_x0000_s2079" style="position:absolute" from="4110,8665" to="4111,9133">
              <v:stroke endarrow="block"/>
            </v:line>
            <v:line id="_x0000_s2080" style="position:absolute" from="7785,10381" to="7786,10693">
              <v:stroke endarrow="block"/>
            </v:line>
            <v:line id="_x0000_s2081" style="position:absolute" from="4110,10381" to="4111,10693">
              <v:stroke endarrow="block"/>
            </v:line>
            <v:line id="_x0000_s2082" style="position:absolute" from="6315,11161" to="6316,11629">
              <v:stroke endarrow="block"/>
            </v:line>
            <v:line id="_x0000_s2083" style="position:absolute" from="6315,12253" to="6316,12564">
              <v:stroke endarrow="block"/>
            </v:line>
            <w10:wrap type="none"/>
            <w10:anchorlock/>
          </v:group>
        </w:pict>
      </w:r>
    </w:p>
    <w:p w:rsidR="00EE0482" w:rsidRDefault="00EE0482" w:rsidP="00EE0482">
      <w:pPr>
        <w:rPr>
          <w:rFonts w:hint="eastAsia"/>
        </w:rPr>
      </w:pPr>
    </w:p>
    <w:p w:rsidR="008C569E" w:rsidRDefault="008C569E"/>
    <w:sectPr w:rsidR="008C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69E" w:rsidRDefault="008C569E" w:rsidP="00EE0482">
      <w:r>
        <w:separator/>
      </w:r>
    </w:p>
  </w:endnote>
  <w:endnote w:type="continuationSeparator" w:id="1">
    <w:p w:rsidR="008C569E" w:rsidRDefault="008C569E" w:rsidP="00EE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69E" w:rsidRDefault="008C569E" w:rsidP="00EE0482">
      <w:r>
        <w:separator/>
      </w:r>
    </w:p>
  </w:footnote>
  <w:footnote w:type="continuationSeparator" w:id="1">
    <w:p w:rsidR="008C569E" w:rsidRDefault="008C569E" w:rsidP="00EE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482"/>
    <w:rsid w:val="008C569E"/>
    <w:rsid w:val="00E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8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482"/>
    <w:rPr>
      <w:sz w:val="18"/>
      <w:szCs w:val="18"/>
    </w:rPr>
  </w:style>
  <w:style w:type="paragraph" w:customStyle="1" w:styleId="p0">
    <w:name w:val="p0"/>
    <w:basedOn w:val="a"/>
    <w:rsid w:val="00EE0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F002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2016-02-19T06:03:00Z</dcterms:created>
  <dcterms:modified xsi:type="dcterms:W3CDTF">2016-02-19T06:04:00Z</dcterms:modified>
</cp:coreProperties>
</file>