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96659">
      <w:pPr>
        <w:adjustRightInd w:val="0"/>
        <w:snapToGrid w:val="0"/>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市城管</w:t>
      </w:r>
      <w:r>
        <w:rPr>
          <w:rFonts w:ascii="方正小标宋简体" w:hAnsi="Times New Roman" w:eastAsia="方正小标宋简体" w:cs="Times New Roman"/>
          <w:sz w:val="44"/>
          <w:szCs w:val="44"/>
        </w:rPr>
        <w:t>执法</w:t>
      </w:r>
      <w:r>
        <w:rPr>
          <w:rFonts w:hint="eastAsia" w:ascii="方正小标宋简体" w:hAnsi="Times New Roman" w:eastAsia="方正小标宋简体" w:cs="Times New Roman"/>
          <w:sz w:val="44"/>
          <w:szCs w:val="44"/>
        </w:rPr>
        <w:t>局承办2023年市政府工作报告</w:t>
      </w:r>
    </w:p>
    <w:p w14:paraId="49FF2B3E">
      <w:pPr>
        <w:adjustRightInd w:val="0"/>
        <w:snapToGrid w:val="0"/>
        <w:spacing w:line="560" w:lineRule="exact"/>
        <w:jc w:val="center"/>
        <w:rPr>
          <w:rFonts w:ascii="方正小标宋简体" w:hAnsi="Times New Roman" w:eastAsia="方正小标宋简体" w:cs="Times New Roman"/>
          <w:sz w:val="44"/>
          <w:szCs w:val="44"/>
        </w:rPr>
      </w:pPr>
      <w:bookmarkStart w:id="0" w:name="_GoBack"/>
      <w:bookmarkEnd w:id="0"/>
      <w:r>
        <w:rPr>
          <w:rFonts w:hint="eastAsia" w:ascii="方正小标宋简体" w:hAnsi="Times New Roman" w:eastAsia="方正小标宋简体" w:cs="Times New Roman"/>
          <w:sz w:val="44"/>
          <w:szCs w:val="44"/>
        </w:rPr>
        <w:t>重点任务一季度</w:t>
      </w:r>
      <w:r>
        <w:rPr>
          <w:rFonts w:ascii="方正小标宋简体" w:hAnsi="Times New Roman" w:eastAsia="方正小标宋简体" w:cs="Times New Roman"/>
          <w:sz w:val="44"/>
          <w:szCs w:val="44"/>
        </w:rPr>
        <w:t>进展</w:t>
      </w:r>
      <w:r>
        <w:rPr>
          <w:rFonts w:hint="eastAsia" w:ascii="方正小标宋简体" w:hAnsi="Times New Roman" w:eastAsia="方正小标宋简体" w:cs="Times New Roman"/>
          <w:sz w:val="44"/>
          <w:szCs w:val="44"/>
        </w:rPr>
        <w:t>情况</w:t>
      </w:r>
    </w:p>
    <w:tbl>
      <w:tblPr>
        <w:tblStyle w:val="8"/>
        <w:tblW w:w="13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3"/>
        <w:gridCol w:w="1513"/>
        <w:gridCol w:w="6693"/>
      </w:tblGrid>
      <w:tr w14:paraId="3A25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1D3EEEE0">
            <w:pPr>
              <w:widowControl/>
              <w:spacing w:line="300" w:lineRule="exact"/>
              <w:jc w:val="center"/>
              <w:rPr>
                <w:rFonts w:ascii="黑体" w:hAnsi="黑体" w:eastAsia="黑体" w:cs="Times New Roman"/>
                <w:sz w:val="24"/>
                <w:szCs w:val="24"/>
              </w:rPr>
            </w:pPr>
            <w:r>
              <w:rPr>
                <w:rFonts w:hint="eastAsia" w:ascii="黑体" w:hAnsi="黑体" w:eastAsia="黑体" w:cs="Times New Roman"/>
                <w:sz w:val="24"/>
                <w:szCs w:val="24"/>
              </w:rPr>
              <w:t>任务</w:t>
            </w:r>
            <w:r>
              <w:rPr>
                <w:rFonts w:ascii="黑体" w:hAnsi="黑体" w:eastAsia="黑体" w:cs="Times New Roman"/>
                <w:sz w:val="24"/>
                <w:szCs w:val="24"/>
              </w:rPr>
              <w:t>内容</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1C5B5103">
            <w:pPr>
              <w:spacing w:line="300" w:lineRule="exact"/>
              <w:jc w:val="center"/>
              <w:rPr>
                <w:rFonts w:ascii="黑体" w:hAnsi="黑体" w:eastAsia="黑体" w:cs="宋体"/>
                <w:sz w:val="24"/>
                <w:szCs w:val="24"/>
              </w:rPr>
            </w:pPr>
            <w:r>
              <w:rPr>
                <w:rFonts w:hint="eastAsia" w:ascii="黑体" w:hAnsi="黑体" w:eastAsia="黑体" w:cs="宋体"/>
                <w:sz w:val="24"/>
                <w:szCs w:val="24"/>
              </w:rPr>
              <w:t>局承办</w:t>
            </w:r>
            <w:r>
              <w:rPr>
                <w:rFonts w:ascii="黑体" w:hAnsi="黑体" w:eastAsia="黑体" w:cs="宋体"/>
                <w:sz w:val="24"/>
                <w:szCs w:val="24"/>
              </w:rPr>
              <w:t>部门</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6BB90967">
            <w:pPr>
              <w:spacing w:line="300" w:lineRule="exact"/>
              <w:jc w:val="center"/>
              <w:rPr>
                <w:rFonts w:ascii="黑体" w:hAnsi="黑体" w:eastAsia="黑体" w:cs="宋体"/>
                <w:sz w:val="24"/>
                <w:szCs w:val="24"/>
              </w:rPr>
            </w:pPr>
            <w:r>
              <w:rPr>
                <w:rFonts w:hint="eastAsia" w:ascii="黑体" w:hAnsi="黑体" w:eastAsia="黑体" w:cs="宋体"/>
                <w:sz w:val="24"/>
                <w:szCs w:val="24"/>
              </w:rPr>
              <w:t>进展情况</w:t>
            </w:r>
          </w:p>
        </w:tc>
      </w:tr>
      <w:tr w14:paraId="6BD7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5ABF3B1A">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8.</w:t>
            </w:r>
            <w:r>
              <w:rPr>
                <w:rFonts w:ascii="仿宋_GB2312" w:hAnsi="宋体" w:eastAsia="仿宋_GB2312" w:cs="仿宋_GB2312"/>
                <w:kern w:val="0"/>
                <w:sz w:val="24"/>
                <w:szCs w:val="24"/>
                <w:lang w:bidi="ar"/>
              </w:rPr>
              <w:t xml:space="preserve"> </w:t>
            </w:r>
            <w:r>
              <w:rPr>
                <w:rFonts w:hint="eastAsia" w:ascii="仿宋_GB2312" w:hAnsi="宋体" w:eastAsia="仿宋_GB2312" w:cs="仿宋_GB2312"/>
                <w:kern w:val="0"/>
                <w:sz w:val="24"/>
                <w:szCs w:val="24"/>
                <w:lang w:bidi="ar"/>
              </w:rPr>
              <w:t>启动实施核心区控规新一轮行动计划，稳步推进核心区功能优化。认真抓好中南海-天安门及周边地区、长安街沿线等重点地区综合整治。</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主责单位：市规划自然资源委，市城市管理委，天安门地区管委会，东城区政府，西城区政府</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14FCBFC4">
            <w:pPr>
              <w:widowControl/>
              <w:spacing w:line="300" w:lineRule="exact"/>
              <w:jc w:val="center"/>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执法总队</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执法协调处</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6CEC39AF">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制定印发2023年天安门及故宫周边地区环境秩序综合整治工作方案，梳理易发高发问题点位台账，持续加大日常执法巡查检查力度。元旦、春节及重要会议保障期间，联合平安北京故宫专班开展联合执法，严厉打击各类违法形态，发现问题第一时间处置，全力维护天安门及故宫周边地区环境秩序平稳有序。</w:t>
            </w:r>
          </w:p>
        </w:tc>
      </w:tr>
      <w:tr w14:paraId="31D7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643" w:type="dxa"/>
            <w:tcBorders>
              <w:top w:val="single" w:color="auto" w:sz="4" w:space="0"/>
              <w:left w:val="single" w:color="auto" w:sz="4" w:space="0"/>
              <w:right w:val="single" w:color="auto" w:sz="4" w:space="0"/>
            </w:tcBorders>
            <w:shd w:val="clear" w:color="auto" w:fill="auto"/>
            <w:vAlign w:val="center"/>
          </w:tcPr>
          <w:p w14:paraId="0063CDB4">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18.治理违法建设2000</w:t>
            </w:r>
            <w:r>
              <w:rPr>
                <w:rFonts w:hint="eastAsia" w:ascii="仿宋_GB2312" w:hAnsi="宋体" w:eastAsia="仿宋_GB2312" w:cs="仿宋_GB2312"/>
                <w:kern w:val="0"/>
                <w:sz w:val="24"/>
                <w:szCs w:val="24"/>
                <w:lang w:eastAsia="zh-CN" w:bidi="ar"/>
              </w:rPr>
              <w:t>万</w:t>
            </w:r>
            <w:r>
              <w:rPr>
                <w:rFonts w:hint="eastAsia" w:ascii="仿宋_GB2312" w:hAnsi="宋体" w:eastAsia="仿宋_GB2312" w:cs="仿宋_GB2312"/>
                <w:kern w:val="0"/>
                <w:sz w:val="24"/>
                <w:szCs w:val="24"/>
                <w:lang w:bidi="ar"/>
              </w:rPr>
              <w:t>平方米以上，腾退土地2000公顷以上。压茬推进留白增绿379公顷（含战略留白临时绿化40</w:t>
            </w:r>
            <w:r>
              <w:rPr>
                <w:rFonts w:hint="eastAsia" w:ascii="仿宋_GB2312" w:hAnsi="宋体" w:eastAsia="仿宋_GB2312" w:cs="仿宋_GB2312"/>
                <w:kern w:val="0"/>
                <w:sz w:val="24"/>
                <w:szCs w:val="24"/>
                <w:lang w:eastAsia="zh-CN" w:bidi="ar"/>
              </w:rPr>
              <w:t>公顷</w:t>
            </w:r>
            <w:r>
              <w:rPr>
                <w:rFonts w:hint="eastAsia" w:ascii="仿宋_GB2312" w:hAnsi="宋体" w:eastAsia="仿宋_GB2312" w:cs="仿宋_GB2312"/>
                <w:kern w:val="0"/>
                <w:sz w:val="24"/>
                <w:szCs w:val="24"/>
                <w:lang w:bidi="ar"/>
              </w:rPr>
              <w:t>),对新增违法建设“零容忍”。朝阳、大兴、通州等6个区完成基本无违法建设区创建，拆违建筑垃圾随拆随清，加强资源化处置与综合利用。</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主责单位：市规划自然资源委，市城市管理委，市衣业农村局,市园林绿化局</w:t>
            </w:r>
          </w:p>
        </w:tc>
        <w:tc>
          <w:tcPr>
            <w:tcW w:w="1513" w:type="dxa"/>
            <w:tcBorders>
              <w:top w:val="single" w:color="auto" w:sz="4" w:space="0"/>
              <w:left w:val="single" w:color="auto" w:sz="4" w:space="0"/>
              <w:right w:val="single" w:color="auto" w:sz="4" w:space="0"/>
            </w:tcBorders>
            <w:shd w:val="clear" w:color="auto" w:fill="auto"/>
            <w:vAlign w:val="center"/>
          </w:tcPr>
          <w:p w14:paraId="207100FD">
            <w:pPr>
              <w:widowControl/>
              <w:spacing w:line="300" w:lineRule="exact"/>
              <w:jc w:val="center"/>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执法总队</w:t>
            </w:r>
          </w:p>
        </w:tc>
        <w:tc>
          <w:tcPr>
            <w:tcW w:w="6693" w:type="dxa"/>
            <w:tcBorders>
              <w:top w:val="single" w:color="auto" w:sz="4" w:space="0"/>
              <w:left w:val="single" w:color="auto" w:sz="4" w:space="0"/>
              <w:right w:val="single" w:color="auto" w:sz="4" w:space="0"/>
            </w:tcBorders>
            <w:shd w:val="clear" w:color="auto" w:fill="auto"/>
            <w:vAlign w:val="center"/>
          </w:tcPr>
          <w:p w14:paraId="65843F69">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1.统筹指导、综合协调各区城管执法局、街乡镇综合执法队开展违法建设专项执法工作，按照属地政府部署或配合相关部门，依法依规做好既有违建拆除和新生在施违法建设查处工作。</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2.今年以来，全市城管综合执法系统牵头开展或参与拆除违法建设415.1万平方米，处置新生在施违法建设56宗。</w:t>
            </w:r>
          </w:p>
        </w:tc>
      </w:tr>
      <w:tr w14:paraId="01F9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5643" w:type="dxa"/>
            <w:tcBorders>
              <w:top w:val="single" w:color="auto" w:sz="4" w:space="0"/>
              <w:left w:val="single" w:color="auto" w:sz="4" w:space="0"/>
              <w:right w:val="single" w:color="auto" w:sz="4" w:space="0"/>
            </w:tcBorders>
            <w:shd w:val="clear" w:color="auto" w:fill="auto"/>
            <w:vAlign w:val="center"/>
          </w:tcPr>
          <w:p w14:paraId="05523B49">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23.持续加强占道经营、无证无照经营、地下空间违规住人、群租房等违法违规行为综合整治，完成100个“基本无群租房小区”创建任务、80个“群租房治理重点小区”治理任务。</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主责单位：市城市管理委，市住房城乡建设委,市市场监管局,市人防办</w:t>
            </w:r>
          </w:p>
        </w:tc>
        <w:tc>
          <w:tcPr>
            <w:tcW w:w="1513" w:type="dxa"/>
            <w:tcBorders>
              <w:top w:val="single" w:color="auto" w:sz="4" w:space="0"/>
              <w:left w:val="single" w:color="auto" w:sz="4" w:space="0"/>
              <w:right w:val="single" w:color="auto" w:sz="4" w:space="0"/>
            </w:tcBorders>
            <w:shd w:val="clear" w:color="auto" w:fill="auto"/>
            <w:vAlign w:val="center"/>
          </w:tcPr>
          <w:p w14:paraId="05023A5C">
            <w:pPr>
              <w:widowControl/>
              <w:spacing w:line="300" w:lineRule="exact"/>
              <w:jc w:val="center"/>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执法总队</w:t>
            </w:r>
          </w:p>
        </w:tc>
        <w:tc>
          <w:tcPr>
            <w:tcW w:w="6693" w:type="dxa"/>
            <w:tcBorders>
              <w:top w:val="single" w:color="auto" w:sz="4" w:space="0"/>
              <w:left w:val="single" w:color="auto" w:sz="4" w:space="0"/>
              <w:right w:val="single" w:color="auto" w:sz="4" w:space="0"/>
            </w:tcBorders>
            <w:shd w:val="clear" w:color="auto" w:fill="auto"/>
            <w:vAlign w:val="center"/>
          </w:tcPr>
          <w:p w14:paraId="6A402B88">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 xml:space="preserve">1.结合占道经营季节性规律特点，组织全市城管执法会同公安部门开展2023年占道经营整治“并肩行动”第一波次联合执法行动，加大指挥调度、督导检查工作力度。 </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2.今年以来，全市城管综合执法部门共查处占道经营违法行为1.01万起。</w:t>
            </w:r>
          </w:p>
        </w:tc>
      </w:tr>
      <w:tr w14:paraId="32DA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5643" w:type="dxa"/>
            <w:tcBorders>
              <w:top w:val="single" w:color="auto" w:sz="4" w:space="0"/>
              <w:left w:val="single" w:color="auto" w:sz="4" w:space="0"/>
              <w:right w:val="single" w:color="auto" w:sz="4" w:space="0"/>
            </w:tcBorders>
            <w:shd w:val="clear" w:color="auto" w:fill="auto"/>
            <w:vAlign w:val="center"/>
          </w:tcPr>
          <w:p w14:paraId="5607DBB2">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131.持续推动“双随机、一公开”监管常态化，健全市场监管系统“通用+专业”企业信用风险分类指标体系。</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主责单位：市司法局,市生态环境局,市城市管理委,市交通委,市农业农村局，市文化和旅游局,市应急局,市市场监管局</w:t>
            </w:r>
          </w:p>
        </w:tc>
        <w:tc>
          <w:tcPr>
            <w:tcW w:w="1513" w:type="dxa"/>
            <w:tcBorders>
              <w:top w:val="single" w:color="auto" w:sz="4" w:space="0"/>
              <w:left w:val="single" w:color="auto" w:sz="4" w:space="0"/>
              <w:right w:val="single" w:color="auto" w:sz="4" w:space="0"/>
            </w:tcBorders>
            <w:shd w:val="clear" w:color="auto" w:fill="auto"/>
            <w:vAlign w:val="center"/>
          </w:tcPr>
          <w:p w14:paraId="0C3E2792">
            <w:pPr>
              <w:widowControl/>
              <w:spacing w:line="300" w:lineRule="exact"/>
              <w:jc w:val="center"/>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法制处</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执法总队</w:t>
            </w:r>
          </w:p>
        </w:tc>
        <w:tc>
          <w:tcPr>
            <w:tcW w:w="6693" w:type="dxa"/>
            <w:tcBorders>
              <w:top w:val="single" w:color="auto" w:sz="4" w:space="0"/>
              <w:left w:val="single" w:color="auto" w:sz="4" w:space="0"/>
              <w:right w:val="single" w:color="auto" w:sz="4" w:space="0"/>
            </w:tcBorders>
            <w:shd w:val="clear" w:color="auto" w:fill="auto"/>
            <w:vAlign w:val="center"/>
          </w:tcPr>
          <w:p w14:paraId="3424FF54">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 xml:space="preserve">1.制定“双随机”抽查事项清单；在全市城管综合执法系统开展“双随机”抽查工作摸排统计，针对性指导基层执法工作开展，持续优化营商环境。                   </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2.今年以来，市城管执法局依托综合执法大数据平台，按照“双随机”执法工作流程，随机抽取检查点位120次，整体情况良好。</w:t>
            </w:r>
          </w:p>
        </w:tc>
      </w:tr>
      <w:tr w14:paraId="12CB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3" w:type="dxa"/>
            <w:tcBorders>
              <w:top w:val="single" w:color="auto" w:sz="4" w:space="0"/>
              <w:left w:val="single" w:color="auto" w:sz="4" w:space="0"/>
              <w:right w:val="single" w:color="auto" w:sz="4" w:space="0"/>
            </w:tcBorders>
            <w:shd w:val="clear" w:color="auto" w:fill="auto"/>
            <w:vAlign w:val="center"/>
          </w:tcPr>
          <w:p w14:paraId="2EB83634">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187.完成100万平方米城市道路大修。深入推进火车站、学校、医院、景区、商场等重点区域交通整治，完成20项市级疏堵工程，调整优化90条信号灯绿波带,力争实现中心城区轨道站点互联网租赁自行车电子围栏全覆盖。健全交通安全综合治理体系,加强摩托车、电动自行车、违规电动三四轮车综合治理。</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主责单位：市教委,市公安局,市城市管理委，市交通委,市商务局,市文化和旅游局，市卫生健康委,市园林绿化局,市市场监管局，重点站区管委</w:t>
            </w:r>
          </w:p>
        </w:tc>
        <w:tc>
          <w:tcPr>
            <w:tcW w:w="1513" w:type="dxa"/>
            <w:tcBorders>
              <w:top w:val="single" w:color="auto" w:sz="4" w:space="0"/>
              <w:left w:val="single" w:color="auto" w:sz="4" w:space="0"/>
              <w:right w:val="single" w:color="auto" w:sz="4" w:space="0"/>
            </w:tcBorders>
            <w:shd w:val="clear" w:color="auto" w:fill="auto"/>
            <w:vAlign w:val="center"/>
          </w:tcPr>
          <w:p w14:paraId="755557F3">
            <w:pPr>
              <w:widowControl/>
              <w:spacing w:line="300" w:lineRule="exact"/>
              <w:jc w:val="center"/>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执法总队</w:t>
            </w:r>
          </w:p>
        </w:tc>
        <w:tc>
          <w:tcPr>
            <w:tcW w:w="6693" w:type="dxa"/>
            <w:tcBorders>
              <w:top w:val="single" w:color="auto" w:sz="4" w:space="0"/>
              <w:left w:val="single" w:color="auto" w:sz="4" w:space="0"/>
              <w:right w:val="single" w:color="auto" w:sz="4" w:space="0"/>
            </w:tcBorders>
            <w:shd w:val="clear" w:color="auto" w:fill="auto"/>
            <w:vAlign w:val="center"/>
          </w:tcPr>
          <w:p w14:paraId="3EA6D9AC">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制定印发了2023年市容环境卫生责任制及户外广告设施、牌匾标识和标语宣传品专项执法工作方案，指导全市城管综合执法系统开展执法工作。结合“走区下队”工作，对部分商圈、医院、景区周边环境秩序开展抽查检查，督导属地加强对问题点位的巡查管控。</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2.2月13日至17日，市城管执法局联合市公安局治安总队开展了为期一周的2023年春季开学季联合执法“并肩行动”，对校园周边街头游商、无照经营、散发非法小广告等违法行为进行重点整治，推进校园周边环境秩序整治提升。</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3.今年以来，全市城管综合执法系统共规范责任单位8436家次，处罚661起；宣传告知并规范医院周边商户3442起、校园周边商户5804起。</w:t>
            </w:r>
          </w:p>
        </w:tc>
      </w:tr>
      <w:tr w14:paraId="400C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0852DD01">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188.落实生活垃圾管理条例，深入推进生活垃圾分类，优化投放点设置和日常维护,巩固居民自主分类习惯。提升居民准确分类投放水平，启动非居民其他垃圾计量收费管理。</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主责单位：市发展改革委,市城市管理委</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0CD2C19">
            <w:pPr>
              <w:widowControl/>
              <w:spacing w:line="300" w:lineRule="exact"/>
              <w:jc w:val="center"/>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执法总队</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38E8EBD5">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1.印发关于开展2023年度春季波次生活垃圾分类专项执法行动的通知，在3月1日至4月30日期间，开展生活垃圾分类专项执法春季波次行动，持续深入推进“城管执法精准进社区”工作。</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2.今年以来,全市城管综合执法系统督促生活垃圾分类管理责任人积极主动履责，共查处生活垃圾类违法行为2.86万起。</w:t>
            </w:r>
          </w:p>
        </w:tc>
      </w:tr>
      <w:tr w14:paraId="0C77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2495648D">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191.推进街区环境治理，完成175公里架空线入地及规范梳理，巩固单立柱广告整治成果，持续推进无灯路治理新三年行动计划。制定实施公共空间公服设施设置管理专项规划，结合交通综合治理优化撤除护栏、阻车桩，完成全市8000余处“骑沿井”问题治理。开展提升人居环境专项执法行动，加强违法倾倒建筑垃圾、违法露天烧烤、施工扬尘、渣土车泄露遗撒等治理，推进北京丰台站等重点站区及铁路沿线环境整治，提升铁路进京门户环境质量。</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主责单位：市规划自然资源委,市住房城乡建设委,市城市管理委,市交通委,重点站区管委会</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42B090D8">
            <w:pPr>
              <w:widowControl/>
              <w:spacing w:line="300" w:lineRule="exact"/>
              <w:jc w:val="center"/>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执法总队</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2002A247">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1.制定印发2023年污染防治专项执法工作方案，发布空气污染天气预警通知6次，指导全市城管综合执法系统做好相关应对工作。今年以来，全市城管综合执法系统查处大气类违法行为5378起。</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2.指导全市城管综合执法系统开展2023年施工工地春季开复工及宣传等活动，法治进行时、北京广播、北京新闻等媒体进行了现场报道。</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3.会同相关部门开展建筑垃圾联合督导检查5次。                </w:t>
            </w:r>
          </w:p>
        </w:tc>
      </w:tr>
      <w:tr w14:paraId="64C4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3CB30E2E">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201.深化“一微克”行动,深入推进施工扬尘,道路扬尘、裸地扬尘精细化管控，持续开展粗颗粒物、道路尘负荷路测评估和排名通报。</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主责单位：市生态环境局，市住房城乡建设委,市城市管理委,市交通委，市水务局,市农业农村局,市园林绿化局</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320FCA49">
            <w:pPr>
              <w:widowControl/>
              <w:spacing w:line="300" w:lineRule="exact"/>
              <w:jc w:val="center"/>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执法总队</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639644B9">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1.召开城管综合执法系统调度会3次，督促相关区城管执法局、属地综合行政执法队关注冬季扬尘天气、雾霾天气并加强专项查处力度。</w:t>
            </w:r>
          </w:p>
          <w:p w14:paraId="4AFCFFA0">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2.结合市生态环境局反馈的TSP浓度排名，做好市民诉求和处罚数据的统计工作。</w:t>
            </w:r>
          </w:p>
        </w:tc>
      </w:tr>
      <w:tr w14:paraId="7395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32A9F139">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261.加强对液化石油气违法经营活动的联合惩戒，为100万户燃气用户更换、加装安全型配件，推动液化石油气非居民用户替代。</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主责单位：市城市管理委，市应急局</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C3B7698">
            <w:pPr>
              <w:widowControl/>
              <w:spacing w:line="300" w:lineRule="exact"/>
              <w:jc w:val="center"/>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执法总队</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40EB5584">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1.印发城管执法系统安全生产专项整治深化年行动工作方案，市区街三级城管执法部门开展“工学联动”，着力提升基层执法队员燃气安全专项执法水平。</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2.围绕重要会议保障，加大燃气非居民用户的执法检查力度，排查并责令整改隐患问题。应急管理、城市管理、市场监管、消防救援等部门开展市级联合执法行动。  </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3.今年以来，全市城管综合执法部门针对燃气安全专项领域检查燃气供应企业及非居民用户6.91万次，发现并责改问题1935起，立案1156起。</w:t>
            </w:r>
          </w:p>
        </w:tc>
      </w:tr>
      <w:tr w14:paraId="67E6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3649120F">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283.深化综合执法体制改革，健全综合执法市区联动协调机制，完善街道乡镇综合执法体制机制，加强基层综合执法队伍规范化建设，提升执法水平,开展向街道乡镇下放执法职权的评估工作。</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主责单位：市委编办,市司法局，市城市管理委,市生态环境局,市水务局,市农业农村局，市卫生健康委</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52706610">
            <w:pPr>
              <w:widowControl/>
              <w:spacing w:line="300" w:lineRule="exact"/>
              <w:jc w:val="center"/>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执法规划处</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法制处</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队伍建设指导处</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49AE5B0A">
            <w:pPr>
              <w:widowControl/>
              <w:spacing w:line="300" w:lineRule="exact"/>
              <w:ind w:firstLine="480" w:firstLineChars="200"/>
              <w:jc w:val="left"/>
              <w:textAlignment w:val="center"/>
              <w:rPr>
                <w:rFonts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1.召开城管综合执法系统季度工作调度会、区（分）局长会，通报加强北京市基层综合行政执法队伍建设意见的落实情况，部署下一步工作。督促各区加快出台实施意见，推进重点工作任务落实。</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2.印发2023年北京市城市管理综合行政执法队伍规范化建设方案。加强队伍规范化建设工作分析研判和交流沟通，印发队伍管理教育情况通报2期，编发队伍规范化建设工作简报15期。</w:t>
            </w:r>
            <w:r>
              <w:rPr>
                <w:rFonts w:hint="eastAsia" w:ascii="仿宋_GB2312" w:hAnsi="宋体" w:eastAsia="仿宋_GB2312" w:cs="仿宋_GB2312"/>
                <w:kern w:val="0"/>
                <w:sz w:val="24"/>
                <w:szCs w:val="24"/>
                <w:lang w:bidi="ar"/>
              </w:rPr>
              <w:br w:type="textWrapping"/>
            </w:r>
            <w:r>
              <w:rPr>
                <w:rFonts w:hint="eastAsia" w:ascii="仿宋_GB2312" w:hAnsi="宋体" w:eastAsia="仿宋_GB2312" w:cs="仿宋_GB2312"/>
                <w:kern w:val="0"/>
                <w:sz w:val="24"/>
                <w:szCs w:val="24"/>
                <w:lang w:bidi="ar"/>
              </w:rPr>
              <w:t xml:space="preserve">    3.加强城管执法机关行政复议诉讼典型案例指导，加强案卷评查工作，不断提升执法规范化水平。</w:t>
            </w:r>
          </w:p>
        </w:tc>
      </w:tr>
    </w:tbl>
    <w:p w14:paraId="47697A97">
      <w:r>
        <w:rPr>
          <w:rFonts w:hint="eastAsia" w:ascii="仿宋_GB2312" w:hAnsi="仿宋_GB2312" w:eastAsia="仿宋_GB2312" w:cs="仿宋_GB2312"/>
        </w:rPr>
        <w:t>注：数据统计为1月1日至3月21日。</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7E2C95-E772-4755-B03F-4782FE37C1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82EFCF2-4E51-46ED-A98E-EC298DC1C5A7}"/>
  </w:font>
  <w:font w:name="方正小标宋简体">
    <w:panose1 w:val="02000000000000000000"/>
    <w:charset w:val="86"/>
    <w:family w:val="auto"/>
    <w:pitch w:val="default"/>
    <w:sig w:usb0="00000001" w:usb1="08000000" w:usb2="00000000" w:usb3="00000000" w:csb0="00040000" w:csb1="00000000"/>
    <w:embedRegular r:id="rId3" w:fontKey="{92A6DC8E-1976-40F6-A605-B44DAC7E8A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E6F4">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0885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20885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hOWI1YWIyMGViZDlmNGFkNWY5ZTk5NjMzNGYyODIifQ=="/>
  </w:docVars>
  <w:rsids>
    <w:rsidRoot w:val="005617C9"/>
    <w:rsid w:val="000055C7"/>
    <w:rsid w:val="00005818"/>
    <w:rsid w:val="000066EA"/>
    <w:rsid w:val="00006B96"/>
    <w:rsid w:val="000203AE"/>
    <w:rsid w:val="000204C9"/>
    <w:rsid w:val="00023F72"/>
    <w:rsid w:val="000240A5"/>
    <w:rsid w:val="00025F65"/>
    <w:rsid w:val="00045CCA"/>
    <w:rsid w:val="00046D18"/>
    <w:rsid w:val="0005272A"/>
    <w:rsid w:val="00052996"/>
    <w:rsid w:val="000548A6"/>
    <w:rsid w:val="00054951"/>
    <w:rsid w:val="00061A9C"/>
    <w:rsid w:val="000638A7"/>
    <w:rsid w:val="00070E69"/>
    <w:rsid w:val="00075130"/>
    <w:rsid w:val="00076AF5"/>
    <w:rsid w:val="00077AC9"/>
    <w:rsid w:val="00084A0A"/>
    <w:rsid w:val="0008562A"/>
    <w:rsid w:val="00087929"/>
    <w:rsid w:val="000906A4"/>
    <w:rsid w:val="00093F30"/>
    <w:rsid w:val="00096B59"/>
    <w:rsid w:val="0009718D"/>
    <w:rsid w:val="000A3C33"/>
    <w:rsid w:val="000A4048"/>
    <w:rsid w:val="000A5267"/>
    <w:rsid w:val="000A7023"/>
    <w:rsid w:val="000A7E7F"/>
    <w:rsid w:val="000B0E4B"/>
    <w:rsid w:val="000B0FF6"/>
    <w:rsid w:val="000B581C"/>
    <w:rsid w:val="000B6F60"/>
    <w:rsid w:val="000B7317"/>
    <w:rsid w:val="000C38D5"/>
    <w:rsid w:val="000C437F"/>
    <w:rsid w:val="000D2DDC"/>
    <w:rsid w:val="000D4A27"/>
    <w:rsid w:val="000D6B44"/>
    <w:rsid w:val="000E4F48"/>
    <w:rsid w:val="000E5BE9"/>
    <w:rsid w:val="000E7B70"/>
    <w:rsid w:val="000F0CDD"/>
    <w:rsid w:val="000F27A4"/>
    <w:rsid w:val="000F35E9"/>
    <w:rsid w:val="00101D6D"/>
    <w:rsid w:val="001025B9"/>
    <w:rsid w:val="00102D4C"/>
    <w:rsid w:val="00103384"/>
    <w:rsid w:val="001049D7"/>
    <w:rsid w:val="0010549E"/>
    <w:rsid w:val="00111F25"/>
    <w:rsid w:val="0011311D"/>
    <w:rsid w:val="00115BC9"/>
    <w:rsid w:val="0012409F"/>
    <w:rsid w:val="00124237"/>
    <w:rsid w:val="00124676"/>
    <w:rsid w:val="00125CB6"/>
    <w:rsid w:val="00131E31"/>
    <w:rsid w:val="00134FF8"/>
    <w:rsid w:val="00143786"/>
    <w:rsid w:val="0014677C"/>
    <w:rsid w:val="00163D36"/>
    <w:rsid w:val="0016693A"/>
    <w:rsid w:val="0017031B"/>
    <w:rsid w:val="001827F3"/>
    <w:rsid w:val="001852B8"/>
    <w:rsid w:val="001862D6"/>
    <w:rsid w:val="001913B9"/>
    <w:rsid w:val="00191836"/>
    <w:rsid w:val="00191D3A"/>
    <w:rsid w:val="00193E54"/>
    <w:rsid w:val="00194BA1"/>
    <w:rsid w:val="001A0ED0"/>
    <w:rsid w:val="001A298F"/>
    <w:rsid w:val="001A3E90"/>
    <w:rsid w:val="001B21B1"/>
    <w:rsid w:val="001B3E00"/>
    <w:rsid w:val="001C03C8"/>
    <w:rsid w:val="001C085F"/>
    <w:rsid w:val="001C0FBA"/>
    <w:rsid w:val="001D190E"/>
    <w:rsid w:val="001D43E0"/>
    <w:rsid w:val="001D5184"/>
    <w:rsid w:val="001D5C0D"/>
    <w:rsid w:val="001E0D56"/>
    <w:rsid w:val="001E15AF"/>
    <w:rsid w:val="001E1D53"/>
    <w:rsid w:val="001E2DEC"/>
    <w:rsid w:val="001E32B5"/>
    <w:rsid w:val="001E444D"/>
    <w:rsid w:val="001E517F"/>
    <w:rsid w:val="001F3889"/>
    <w:rsid w:val="001F7C8F"/>
    <w:rsid w:val="001F7FA5"/>
    <w:rsid w:val="00201935"/>
    <w:rsid w:val="002059EF"/>
    <w:rsid w:val="002118EC"/>
    <w:rsid w:val="00212DD9"/>
    <w:rsid w:val="00221B56"/>
    <w:rsid w:val="00227E32"/>
    <w:rsid w:val="0023045A"/>
    <w:rsid w:val="0023074E"/>
    <w:rsid w:val="00231960"/>
    <w:rsid w:val="00234C83"/>
    <w:rsid w:val="0024096D"/>
    <w:rsid w:val="00244292"/>
    <w:rsid w:val="00244514"/>
    <w:rsid w:val="0024683E"/>
    <w:rsid w:val="0025287D"/>
    <w:rsid w:val="00252E03"/>
    <w:rsid w:val="00254B68"/>
    <w:rsid w:val="00256128"/>
    <w:rsid w:val="00261121"/>
    <w:rsid w:val="00263F09"/>
    <w:rsid w:val="00272337"/>
    <w:rsid w:val="00272380"/>
    <w:rsid w:val="00274E93"/>
    <w:rsid w:val="00276C51"/>
    <w:rsid w:val="002772CB"/>
    <w:rsid w:val="002774C5"/>
    <w:rsid w:val="00277C3D"/>
    <w:rsid w:val="00280CA7"/>
    <w:rsid w:val="002814E3"/>
    <w:rsid w:val="00295287"/>
    <w:rsid w:val="002A1A31"/>
    <w:rsid w:val="002A72F8"/>
    <w:rsid w:val="002B0F63"/>
    <w:rsid w:val="002B6103"/>
    <w:rsid w:val="002B6790"/>
    <w:rsid w:val="002B7EC8"/>
    <w:rsid w:val="002C0676"/>
    <w:rsid w:val="002C1FA3"/>
    <w:rsid w:val="002C51F5"/>
    <w:rsid w:val="002D12D7"/>
    <w:rsid w:val="002D1992"/>
    <w:rsid w:val="002D48D7"/>
    <w:rsid w:val="002D4B81"/>
    <w:rsid w:val="002E09E0"/>
    <w:rsid w:val="002E1BB8"/>
    <w:rsid w:val="002E561E"/>
    <w:rsid w:val="002E718D"/>
    <w:rsid w:val="002F5258"/>
    <w:rsid w:val="002F5652"/>
    <w:rsid w:val="002F7156"/>
    <w:rsid w:val="00303F48"/>
    <w:rsid w:val="00303F92"/>
    <w:rsid w:val="00304A7F"/>
    <w:rsid w:val="00317AC9"/>
    <w:rsid w:val="0032100A"/>
    <w:rsid w:val="00322D70"/>
    <w:rsid w:val="003238F6"/>
    <w:rsid w:val="003242F2"/>
    <w:rsid w:val="00325CF7"/>
    <w:rsid w:val="00325F41"/>
    <w:rsid w:val="00327C80"/>
    <w:rsid w:val="00330F2C"/>
    <w:rsid w:val="003322F5"/>
    <w:rsid w:val="003337EA"/>
    <w:rsid w:val="0033456E"/>
    <w:rsid w:val="003366C3"/>
    <w:rsid w:val="00337C24"/>
    <w:rsid w:val="00340D40"/>
    <w:rsid w:val="003442DC"/>
    <w:rsid w:val="0034632E"/>
    <w:rsid w:val="003467B8"/>
    <w:rsid w:val="00346E45"/>
    <w:rsid w:val="00362DC2"/>
    <w:rsid w:val="00363137"/>
    <w:rsid w:val="00365DF6"/>
    <w:rsid w:val="00367552"/>
    <w:rsid w:val="00373A5C"/>
    <w:rsid w:val="0037542B"/>
    <w:rsid w:val="00375825"/>
    <w:rsid w:val="00380C4A"/>
    <w:rsid w:val="00381B38"/>
    <w:rsid w:val="0038448D"/>
    <w:rsid w:val="003926D6"/>
    <w:rsid w:val="00394185"/>
    <w:rsid w:val="0039448E"/>
    <w:rsid w:val="00394E1D"/>
    <w:rsid w:val="003A7CCF"/>
    <w:rsid w:val="003B0E38"/>
    <w:rsid w:val="003B2D42"/>
    <w:rsid w:val="003C49B7"/>
    <w:rsid w:val="003D0C80"/>
    <w:rsid w:val="003D3E53"/>
    <w:rsid w:val="003D44B4"/>
    <w:rsid w:val="003E024F"/>
    <w:rsid w:val="003E05E8"/>
    <w:rsid w:val="003F179F"/>
    <w:rsid w:val="003F3ADB"/>
    <w:rsid w:val="003F5C50"/>
    <w:rsid w:val="004005DF"/>
    <w:rsid w:val="00400A23"/>
    <w:rsid w:val="00403A7A"/>
    <w:rsid w:val="0040455E"/>
    <w:rsid w:val="00405350"/>
    <w:rsid w:val="004053B5"/>
    <w:rsid w:val="00407217"/>
    <w:rsid w:val="00410223"/>
    <w:rsid w:val="00411A08"/>
    <w:rsid w:val="00414126"/>
    <w:rsid w:val="004151A1"/>
    <w:rsid w:val="00416C49"/>
    <w:rsid w:val="004177B4"/>
    <w:rsid w:val="004216ED"/>
    <w:rsid w:val="00422AFB"/>
    <w:rsid w:val="00424DD7"/>
    <w:rsid w:val="00426805"/>
    <w:rsid w:val="00430ED9"/>
    <w:rsid w:val="00435520"/>
    <w:rsid w:val="00436AAB"/>
    <w:rsid w:val="00443A97"/>
    <w:rsid w:val="00450721"/>
    <w:rsid w:val="00450C25"/>
    <w:rsid w:val="004555F8"/>
    <w:rsid w:val="00455AD1"/>
    <w:rsid w:val="00462F3B"/>
    <w:rsid w:val="0046310D"/>
    <w:rsid w:val="0046335B"/>
    <w:rsid w:val="00467BCE"/>
    <w:rsid w:val="00470551"/>
    <w:rsid w:val="004709CB"/>
    <w:rsid w:val="0047230B"/>
    <w:rsid w:val="00472657"/>
    <w:rsid w:val="0047306A"/>
    <w:rsid w:val="0047308E"/>
    <w:rsid w:val="00477BBC"/>
    <w:rsid w:val="00480870"/>
    <w:rsid w:val="00481B75"/>
    <w:rsid w:val="00485526"/>
    <w:rsid w:val="0049543E"/>
    <w:rsid w:val="004A1AC0"/>
    <w:rsid w:val="004A1D19"/>
    <w:rsid w:val="004A2BB0"/>
    <w:rsid w:val="004A2D53"/>
    <w:rsid w:val="004A48B5"/>
    <w:rsid w:val="004A599E"/>
    <w:rsid w:val="004A686E"/>
    <w:rsid w:val="004B18FF"/>
    <w:rsid w:val="004B1CBD"/>
    <w:rsid w:val="004B5874"/>
    <w:rsid w:val="004B5BB8"/>
    <w:rsid w:val="004B7F4A"/>
    <w:rsid w:val="004C206B"/>
    <w:rsid w:val="004C2F08"/>
    <w:rsid w:val="004D2245"/>
    <w:rsid w:val="004D2E96"/>
    <w:rsid w:val="004D3C28"/>
    <w:rsid w:val="004D49A6"/>
    <w:rsid w:val="004E2948"/>
    <w:rsid w:val="004E441F"/>
    <w:rsid w:val="004E52BF"/>
    <w:rsid w:val="004E591A"/>
    <w:rsid w:val="004F17BF"/>
    <w:rsid w:val="004F3651"/>
    <w:rsid w:val="004F3DF6"/>
    <w:rsid w:val="004F49AD"/>
    <w:rsid w:val="004F6F73"/>
    <w:rsid w:val="00500142"/>
    <w:rsid w:val="005054C2"/>
    <w:rsid w:val="00511102"/>
    <w:rsid w:val="00513605"/>
    <w:rsid w:val="00514B13"/>
    <w:rsid w:val="005179B3"/>
    <w:rsid w:val="005224AF"/>
    <w:rsid w:val="0052436D"/>
    <w:rsid w:val="0052799B"/>
    <w:rsid w:val="005324BC"/>
    <w:rsid w:val="005355AE"/>
    <w:rsid w:val="00535B0A"/>
    <w:rsid w:val="0053757B"/>
    <w:rsid w:val="00540EA8"/>
    <w:rsid w:val="00541419"/>
    <w:rsid w:val="00544105"/>
    <w:rsid w:val="00544F16"/>
    <w:rsid w:val="005520A3"/>
    <w:rsid w:val="00552B9F"/>
    <w:rsid w:val="00553CCB"/>
    <w:rsid w:val="0055465B"/>
    <w:rsid w:val="00555598"/>
    <w:rsid w:val="00560DA8"/>
    <w:rsid w:val="00561305"/>
    <w:rsid w:val="005617C9"/>
    <w:rsid w:val="00561EB8"/>
    <w:rsid w:val="00564C23"/>
    <w:rsid w:val="0056583F"/>
    <w:rsid w:val="005717AA"/>
    <w:rsid w:val="0057395D"/>
    <w:rsid w:val="0058057F"/>
    <w:rsid w:val="005806ED"/>
    <w:rsid w:val="00585D82"/>
    <w:rsid w:val="005874A6"/>
    <w:rsid w:val="00587731"/>
    <w:rsid w:val="00590493"/>
    <w:rsid w:val="005978A1"/>
    <w:rsid w:val="005A08AC"/>
    <w:rsid w:val="005A1E52"/>
    <w:rsid w:val="005B2E75"/>
    <w:rsid w:val="005B48FF"/>
    <w:rsid w:val="005B5CE7"/>
    <w:rsid w:val="005C082A"/>
    <w:rsid w:val="005C1646"/>
    <w:rsid w:val="005C4E68"/>
    <w:rsid w:val="005C54AE"/>
    <w:rsid w:val="005C6900"/>
    <w:rsid w:val="005C7072"/>
    <w:rsid w:val="005D20C7"/>
    <w:rsid w:val="005D24BF"/>
    <w:rsid w:val="005D6994"/>
    <w:rsid w:val="005E06B9"/>
    <w:rsid w:val="005E31C7"/>
    <w:rsid w:val="005E69DA"/>
    <w:rsid w:val="005E772E"/>
    <w:rsid w:val="005F06F9"/>
    <w:rsid w:val="005F19B9"/>
    <w:rsid w:val="005F2661"/>
    <w:rsid w:val="006011BA"/>
    <w:rsid w:val="00601354"/>
    <w:rsid w:val="006017C8"/>
    <w:rsid w:val="00606235"/>
    <w:rsid w:val="0061513D"/>
    <w:rsid w:val="0062080D"/>
    <w:rsid w:val="00620836"/>
    <w:rsid w:val="0062261F"/>
    <w:rsid w:val="00625049"/>
    <w:rsid w:val="00625079"/>
    <w:rsid w:val="0062562A"/>
    <w:rsid w:val="0063049E"/>
    <w:rsid w:val="00631003"/>
    <w:rsid w:val="00633FFE"/>
    <w:rsid w:val="006352DF"/>
    <w:rsid w:val="0063573D"/>
    <w:rsid w:val="006370BE"/>
    <w:rsid w:val="006418E9"/>
    <w:rsid w:val="00642701"/>
    <w:rsid w:val="00646E5A"/>
    <w:rsid w:val="0064738E"/>
    <w:rsid w:val="00654CCE"/>
    <w:rsid w:val="006550C2"/>
    <w:rsid w:val="006568E7"/>
    <w:rsid w:val="00657109"/>
    <w:rsid w:val="00657360"/>
    <w:rsid w:val="006573BF"/>
    <w:rsid w:val="0066299F"/>
    <w:rsid w:val="00664834"/>
    <w:rsid w:val="006715E1"/>
    <w:rsid w:val="0067469A"/>
    <w:rsid w:val="00676987"/>
    <w:rsid w:val="00682108"/>
    <w:rsid w:val="0068555D"/>
    <w:rsid w:val="00685EA9"/>
    <w:rsid w:val="0069349C"/>
    <w:rsid w:val="0069376E"/>
    <w:rsid w:val="00693FF6"/>
    <w:rsid w:val="006953B8"/>
    <w:rsid w:val="006A195D"/>
    <w:rsid w:val="006A1A90"/>
    <w:rsid w:val="006A4C62"/>
    <w:rsid w:val="006A7411"/>
    <w:rsid w:val="006A799E"/>
    <w:rsid w:val="006A7D82"/>
    <w:rsid w:val="006B33C5"/>
    <w:rsid w:val="006B586A"/>
    <w:rsid w:val="006C33F9"/>
    <w:rsid w:val="006C3CEE"/>
    <w:rsid w:val="006C7BE1"/>
    <w:rsid w:val="006C7F2C"/>
    <w:rsid w:val="006D36F6"/>
    <w:rsid w:val="006D5966"/>
    <w:rsid w:val="006D7BE5"/>
    <w:rsid w:val="006E57CF"/>
    <w:rsid w:val="006E7801"/>
    <w:rsid w:val="006F5659"/>
    <w:rsid w:val="006F6203"/>
    <w:rsid w:val="006F65BF"/>
    <w:rsid w:val="007018A3"/>
    <w:rsid w:val="00701EF8"/>
    <w:rsid w:val="00704E6F"/>
    <w:rsid w:val="00711785"/>
    <w:rsid w:val="00713146"/>
    <w:rsid w:val="007157E8"/>
    <w:rsid w:val="00715A0D"/>
    <w:rsid w:val="00715D1F"/>
    <w:rsid w:val="007161D2"/>
    <w:rsid w:val="007173A3"/>
    <w:rsid w:val="0072016F"/>
    <w:rsid w:val="00720969"/>
    <w:rsid w:val="00723CA7"/>
    <w:rsid w:val="007241DB"/>
    <w:rsid w:val="007247E9"/>
    <w:rsid w:val="00725F09"/>
    <w:rsid w:val="007267E1"/>
    <w:rsid w:val="00727518"/>
    <w:rsid w:val="00733556"/>
    <w:rsid w:val="00735CEF"/>
    <w:rsid w:val="00736EAD"/>
    <w:rsid w:val="00741110"/>
    <w:rsid w:val="0074453D"/>
    <w:rsid w:val="00745E3F"/>
    <w:rsid w:val="007464EE"/>
    <w:rsid w:val="0074770C"/>
    <w:rsid w:val="00762059"/>
    <w:rsid w:val="007637C6"/>
    <w:rsid w:val="00772AD9"/>
    <w:rsid w:val="00772FE1"/>
    <w:rsid w:val="00780F42"/>
    <w:rsid w:val="00781C11"/>
    <w:rsid w:val="00782672"/>
    <w:rsid w:val="0078288A"/>
    <w:rsid w:val="007833EA"/>
    <w:rsid w:val="00785F98"/>
    <w:rsid w:val="007A79D2"/>
    <w:rsid w:val="007B369D"/>
    <w:rsid w:val="007B37C7"/>
    <w:rsid w:val="007B4FDA"/>
    <w:rsid w:val="007B5838"/>
    <w:rsid w:val="007C1129"/>
    <w:rsid w:val="007C251F"/>
    <w:rsid w:val="007C301C"/>
    <w:rsid w:val="007C36CC"/>
    <w:rsid w:val="007C44BA"/>
    <w:rsid w:val="007C5D9F"/>
    <w:rsid w:val="007C6E6C"/>
    <w:rsid w:val="007D0AD1"/>
    <w:rsid w:val="007D2388"/>
    <w:rsid w:val="007D4F16"/>
    <w:rsid w:val="007D4FDE"/>
    <w:rsid w:val="007D556B"/>
    <w:rsid w:val="007D5B9D"/>
    <w:rsid w:val="007E0BA5"/>
    <w:rsid w:val="007E0FE6"/>
    <w:rsid w:val="007F0E9E"/>
    <w:rsid w:val="007F4277"/>
    <w:rsid w:val="007F494B"/>
    <w:rsid w:val="007F4E0A"/>
    <w:rsid w:val="007F535B"/>
    <w:rsid w:val="007F7DFB"/>
    <w:rsid w:val="00801863"/>
    <w:rsid w:val="008018D7"/>
    <w:rsid w:val="0080212F"/>
    <w:rsid w:val="0080469A"/>
    <w:rsid w:val="00807094"/>
    <w:rsid w:val="00815EB9"/>
    <w:rsid w:val="00816DE6"/>
    <w:rsid w:val="00817351"/>
    <w:rsid w:val="00821A6E"/>
    <w:rsid w:val="00831038"/>
    <w:rsid w:val="00840D0A"/>
    <w:rsid w:val="00840F65"/>
    <w:rsid w:val="008412ED"/>
    <w:rsid w:val="00843AE3"/>
    <w:rsid w:val="00847E40"/>
    <w:rsid w:val="008502A7"/>
    <w:rsid w:val="008532A7"/>
    <w:rsid w:val="00855BB6"/>
    <w:rsid w:val="00860E18"/>
    <w:rsid w:val="0086229F"/>
    <w:rsid w:val="00863960"/>
    <w:rsid w:val="00865044"/>
    <w:rsid w:val="0086566C"/>
    <w:rsid w:val="0086571B"/>
    <w:rsid w:val="00866470"/>
    <w:rsid w:val="00871C3A"/>
    <w:rsid w:val="00871CF9"/>
    <w:rsid w:val="00873A61"/>
    <w:rsid w:val="0087404F"/>
    <w:rsid w:val="00875D27"/>
    <w:rsid w:val="00877009"/>
    <w:rsid w:val="00881172"/>
    <w:rsid w:val="00883788"/>
    <w:rsid w:val="008841B4"/>
    <w:rsid w:val="008850D8"/>
    <w:rsid w:val="00893924"/>
    <w:rsid w:val="008959CD"/>
    <w:rsid w:val="00897D92"/>
    <w:rsid w:val="008A1EA5"/>
    <w:rsid w:val="008A47FC"/>
    <w:rsid w:val="008A64DD"/>
    <w:rsid w:val="008B11A6"/>
    <w:rsid w:val="008B2129"/>
    <w:rsid w:val="008B3D0A"/>
    <w:rsid w:val="008C7277"/>
    <w:rsid w:val="008D4208"/>
    <w:rsid w:val="008D569C"/>
    <w:rsid w:val="008D56C9"/>
    <w:rsid w:val="008D6BFC"/>
    <w:rsid w:val="008D76FF"/>
    <w:rsid w:val="008E3587"/>
    <w:rsid w:val="008E3881"/>
    <w:rsid w:val="008E40B0"/>
    <w:rsid w:val="008E46AD"/>
    <w:rsid w:val="008E50F8"/>
    <w:rsid w:val="008E6575"/>
    <w:rsid w:val="008F17A9"/>
    <w:rsid w:val="008F1CA3"/>
    <w:rsid w:val="008F3E6E"/>
    <w:rsid w:val="008F5194"/>
    <w:rsid w:val="008F6AFA"/>
    <w:rsid w:val="00901BC6"/>
    <w:rsid w:val="00901E40"/>
    <w:rsid w:val="00901EC9"/>
    <w:rsid w:val="00903D8A"/>
    <w:rsid w:val="00904AD2"/>
    <w:rsid w:val="00914AF9"/>
    <w:rsid w:val="00916050"/>
    <w:rsid w:val="009165B0"/>
    <w:rsid w:val="00923751"/>
    <w:rsid w:val="00923EF4"/>
    <w:rsid w:val="00926836"/>
    <w:rsid w:val="009278A7"/>
    <w:rsid w:val="009339D6"/>
    <w:rsid w:val="00933D0A"/>
    <w:rsid w:val="009347B0"/>
    <w:rsid w:val="00934F5B"/>
    <w:rsid w:val="009376DD"/>
    <w:rsid w:val="00940D54"/>
    <w:rsid w:val="00942BED"/>
    <w:rsid w:val="00946FB1"/>
    <w:rsid w:val="00947207"/>
    <w:rsid w:val="00951531"/>
    <w:rsid w:val="00951D6F"/>
    <w:rsid w:val="00952632"/>
    <w:rsid w:val="00955742"/>
    <w:rsid w:val="00955D56"/>
    <w:rsid w:val="00957704"/>
    <w:rsid w:val="00957E0A"/>
    <w:rsid w:val="0096092A"/>
    <w:rsid w:val="00964147"/>
    <w:rsid w:val="009658ED"/>
    <w:rsid w:val="009664A0"/>
    <w:rsid w:val="0097515C"/>
    <w:rsid w:val="009779BA"/>
    <w:rsid w:val="00981378"/>
    <w:rsid w:val="00981471"/>
    <w:rsid w:val="00983712"/>
    <w:rsid w:val="00983B0D"/>
    <w:rsid w:val="00984F55"/>
    <w:rsid w:val="00987134"/>
    <w:rsid w:val="0099416D"/>
    <w:rsid w:val="00997838"/>
    <w:rsid w:val="009A312F"/>
    <w:rsid w:val="009A7BF1"/>
    <w:rsid w:val="009B0010"/>
    <w:rsid w:val="009B1EB8"/>
    <w:rsid w:val="009B38E8"/>
    <w:rsid w:val="009C16CE"/>
    <w:rsid w:val="009C25BF"/>
    <w:rsid w:val="009C31DD"/>
    <w:rsid w:val="009C40D4"/>
    <w:rsid w:val="009C7693"/>
    <w:rsid w:val="009D2DD0"/>
    <w:rsid w:val="009D409B"/>
    <w:rsid w:val="009D4BB5"/>
    <w:rsid w:val="009D51F8"/>
    <w:rsid w:val="009D5F07"/>
    <w:rsid w:val="009D7347"/>
    <w:rsid w:val="009E0077"/>
    <w:rsid w:val="009E147C"/>
    <w:rsid w:val="009E6330"/>
    <w:rsid w:val="009E76A1"/>
    <w:rsid w:val="009F4615"/>
    <w:rsid w:val="009F7438"/>
    <w:rsid w:val="00A0129E"/>
    <w:rsid w:val="00A014EA"/>
    <w:rsid w:val="00A0421F"/>
    <w:rsid w:val="00A05CE0"/>
    <w:rsid w:val="00A0719F"/>
    <w:rsid w:val="00A07EF7"/>
    <w:rsid w:val="00A10DC0"/>
    <w:rsid w:val="00A1244E"/>
    <w:rsid w:val="00A16C39"/>
    <w:rsid w:val="00A17553"/>
    <w:rsid w:val="00A22CC2"/>
    <w:rsid w:val="00A302E5"/>
    <w:rsid w:val="00A316A7"/>
    <w:rsid w:val="00A340E3"/>
    <w:rsid w:val="00A411CC"/>
    <w:rsid w:val="00A4130A"/>
    <w:rsid w:val="00A4374F"/>
    <w:rsid w:val="00A44681"/>
    <w:rsid w:val="00A45EB4"/>
    <w:rsid w:val="00A4762D"/>
    <w:rsid w:val="00A51D16"/>
    <w:rsid w:val="00A53706"/>
    <w:rsid w:val="00A56B85"/>
    <w:rsid w:val="00A574AC"/>
    <w:rsid w:val="00A60EEE"/>
    <w:rsid w:val="00A6276C"/>
    <w:rsid w:val="00A65263"/>
    <w:rsid w:val="00A71668"/>
    <w:rsid w:val="00A72A87"/>
    <w:rsid w:val="00A74F75"/>
    <w:rsid w:val="00A7561B"/>
    <w:rsid w:val="00A761F1"/>
    <w:rsid w:val="00A768BC"/>
    <w:rsid w:val="00A77166"/>
    <w:rsid w:val="00A801D3"/>
    <w:rsid w:val="00A82CD1"/>
    <w:rsid w:val="00A844F3"/>
    <w:rsid w:val="00A85BDA"/>
    <w:rsid w:val="00A902F6"/>
    <w:rsid w:val="00A94E8B"/>
    <w:rsid w:val="00A961AD"/>
    <w:rsid w:val="00A968E7"/>
    <w:rsid w:val="00AA052E"/>
    <w:rsid w:val="00AA3611"/>
    <w:rsid w:val="00AA476D"/>
    <w:rsid w:val="00AA55C9"/>
    <w:rsid w:val="00AA6C34"/>
    <w:rsid w:val="00AB164B"/>
    <w:rsid w:val="00AB452A"/>
    <w:rsid w:val="00AB5261"/>
    <w:rsid w:val="00AB52B4"/>
    <w:rsid w:val="00AC2EC6"/>
    <w:rsid w:val="00AC7F8E"/>
    <w:rsid w:val="00AD05E1"/>
    <w:rsid w:val="00AD15B8"/>
    <w:rsid w:val="00AD2926"/>
    <w:rsid w:val="00AD4117"/>
    <w:rsid w:val="00AD751B"/>
    <w:rsid w:val="00AE42D0"/>
    <w:rsid w:val="00AF4BF8"/>
    <w:rsid w:val="00AF7091"/>
    <w:rsid w:val="00B10ED1"/>
    <w:rsid w:val="00B167E4"/>
    <w:rsid w:val="00B178D2"/>
    <w:rsid w:val="00B20C60"/>
    <w:rsid w:val="00B22517"/>
    <w:rsid w:val="00B25FF6"/>
    <w:rsid w:val="00B26654"/>
    <w:rsid w:val="00B30C37"/>
    <w:rsid w:val="00B30C85"/>
    <w:rsid w:val="00B341F6"/>
    <w:rsid w:val="00B35892"/>
    <w:rsid w:val="00B47871"/>
    <w:rsid w:val="00B51759"/>
    <w:rsid w:val="00B609CA"/>
    <w:rsid w:val="00B63129"/>
    <w:rsid w:val="00B635D9"/>
    <w:rsid w:val="00B63737"/>
    <w:rsid w:val="00B6609B"/>
    <w:rsid w:val="00B66287"/>
    <w:rsid w:val="00B66830"/>
    <w:rsid w:val="00B66B60"/>
    <w:rsid w:val="00B6756F"/>
    <w:rsid w:val="00B67B5F"/>
    <w:rsid w:val="00B67C97"/>
    <w:rsid w:val="00B73F32"/>
    <w:rsid w:val="00B744CB"/>
    <w:rsid w:val="00B74B03"/>
    <w:rsid w:val="00B766CC"/>
    <w:rsid w:val="00B808B4"/>
    <w:rsid w:val="00B82609"/>
    <w:rsid w:val="00B83B1C"/>
    <w:rsid w:val="00B86632"/>
    <w:rsid w:val="00B91956"/>
    <w:rsid w:val="00B93140"/>
    <w:rsid w:val="00B95EDB"/>
    <w:rsid w:val="00B96230"/>
    <w:rsid w:val="00B96D51"/>
    <w:rsid w:val="00BA6F48"/>
    <w:rsid w:val="00BB31E2"/>
    <w:rsid w:val="00BB46DE"/>
    <w:rsid w:val="00BB76D2"/>
    <w:rsid w:val="00BC2187"/>
    <w:rsid w:val="00BD07F0"/>
    <w:rsid w:val="00BD0D0F"/>
    <w:rsid w:val="00BD2380"/>
    <w:rsid w:val="00BD2A7D"/>
    <w:rsid w:val="00BD4673"/>
    <w:rsid w:val="00BD46A9"/>
    <w:rsid w:val="00BD6D57"/>
    <w:rsid w:val="00BE17D6"/>
    <w:rsid w:val="00BE4714"/>
    <w:rsid w:val="00BE6A78"/>
    <w:rsid w:val="00BE7334"/>
    <w:rsid w:val="00BE75A6"/>
    <w:rsid w:val="00BF1FD3"/>
    <w:rsid w:val="00C12230"/>
    <w:rsid w:val="00C128BF"/>
    <w:rsid w:val="00C15B1C"/>
    <w:rsid w:val="00C170FE"/>
    <w:rsid w:val="00C21058"/>
    <w:rsid w:val="00C21EDD"/>
    <w:rsid w:val="00C22E97"/>
    <w:rsid w:val="00C23C89"/>
    <w:rsid w:val="00C2594E"/>
    <w:rsid w:val="00C25F48"/>
    <w:rsid w:val="00C3289C"/>
    <w:rsid w:val="00C33898"/>
    <w:rsid w:val="00C40209"/>
    <w:rsid w:val="00C40565"/>
    <w:rsid w:val="00C41455"/>
    <w:rsid w:val="00C4234D"/>
    <w:rsid w:val="00C42582"/>
    <w:rsid w:val="00C42E02"/>
    <w:rsid w:val="00C43E67"/>
    <w:rsid w:val="00C443C1"/>
    <w:rsid w:val="00C47E11"/>
    <w:rsid w:val="00C51973"/>
    <w:rsid w:val="00C51B70"/>
    <w:rsid w:val="00C51BEC"/>
    <w:rsid w:val="00C524F8"/>
    <w:rsid w:val="00C57354"/>
    <w:rsid w:val="00C575C4"/>
    <w:rsid w:val="00C62762"/>
    <w:rsid w:val="00C6337B"/>
    <w:rsid w:val="00C66139"/>
    <w:rsid w:val="00C74C2E"/>
    <w:rsid w:val="00C82A7D"/>
    <w:rsid w:val="00C83D06"/>
    <w:rsid w:val="00C8749B"/>
    <w:rsid w:val="00C94505"/>
    <w:rsid w:val="00C95FCD"/>
    <w:rsid w:val="00C9711D"/>
    <w:rsid w:val="00CA1F7F"/>
    <w:rsid w:val="00CA225A"/>
    <w:rsid w:val="00CA31E5"/>
    <w:rsid w:val="00CA3945"/>
    <w:rsid w:val="00CB184B"/>
    <w:rsid w:val="00CC17B2"/>
    <w:rsid w:val="00CC1EF0"/>
    <w:rsid w:val="00CC39A7"/>
    <w:rsid w:val="00CC7DDE"/>
    <w:rsid w:val="00CD1355"/>
    <w:rsid w:val="00CD1DD8"/>
    <w:rsid w:val="00CE13B2"/>
    <w:rsid w:val="00CE7AAF"/>
    <w:rsid w:val="00CF058E"/>
    <w:rsid w:val="00CF30C3"/>
    <w:rsid w:val="00CF3FD0"/>
    <w:rsid w:val="00CF4137"/>
    <w:rsid w:val="00CF634E"/>
    <w:rsid w:val="00CF64C0"/>
    <w:rsid w:val="00CF75B6"/>
    <w:rsid w:val="00D01708"/>
    <w:rsid w:val="00D04B10"/>
    <w:rsid w:val="00D101B4"/>
    <w:rsid w:val="00D1375D"/>
    <w:rsid w:val="00D15168"/>
    <w:rsid w:val="00D15964"/>
    <w:rsid w:val="00D20054"/>
    <w:rsid w:val="00D20C46"/>
    <w:rsid w:val="00D22216"/>
    <w:rsid w:val="00D25B64"/>
    <w:rsid w:val="00D33A3B"/>
    <w:rsid w:val="00D40B32"/>
    <w:rsid w:val="00D41D34"/>
    <w:rsid w:val="00D477CC"/>
    <w:rsid w:val="00D523DC"/>
    <w:rsid w:val="00D52AF0"/>
    <w:rsid w:val="00D61F4A"/>
    <w:rsid w:val="00D70F45"/>
    <w:rsid w:val="00D7221B"/>
    <w:rsid w:val="00D753DA"/>
    <w:rsid w:val="00D77F74"/>
    <w:rsid w:val="00D80B22"/>
    <w:rsid w:val="00D82BCA"/>
    <w:rsid w:val="00D83DBB"/>
    <w:rsid w:val="00D8558C"/>
    <w:rsid w:val="00D91CB0"/>
    <w:rsid w:val="00D920C6"/>
    <w:rsid w:val="00D956E1"/>
    <w:rsid w:val="00D9633D"/>
    <w:rsid w:val="00D970DC"/>
    <w:rsid w:val="00DA0C67"/>
    <w:rsid w:val="00DA28F4"/>
    <w:rsid w:val="00DA2C2C"/>
    <w:rsid w:val="00DA721D"/>
    <w:rsid w:val="00DB69F6"/>
    <w:rsid w:val="00DC2C35"/>
    <w:rsid w:val="00DC365D"/>
    <w:rsid w:val="00DD3324"/>
    <w:rsid w:val="00DD34CB"/>
    <w:rsid w:val="00DD47FD"/>
    <w:rsid w:val="00DD5574"/>
    <w:rsid w:val="00DD6D54"/>
    <w:rsid w:val="00DE4DF2"/>
    <w:rsid w:val="00DE51D2"/>
    <w:rsid w:val="00DE58BF"/>
    <w:rsid w:val="00DF18BD"/>
    <w:rsid w:val="00DF21EC"/>
    <w:rsid w:val="00DF4EF9"/>
    <w:rsid w:val="00DF593A"/>
    <w:rsid w:val="00E05924"/>
    <w:rsid w:val="00E07A86"/>
    <w:rsid w:val="00E14CA8"/>
    <w:rsid w:val="00E1542F"/>
    <w:rsid w:val="00E21486"/>
    <w:rsid w:val="00E214DF"/>
    <w:rsid w:val="00E227C0"/>
    <w:rsid w:val="00E22D91"/>
    <w:rsid w:val="00E233CA"/>
    <w:rsid w:val="00E23EC8"/>
    <w:rsid w:val="00E2535E"/>
    <w:rsid w:val="00E2632D"/>
    <w:rsid w:val="00E264CB"/>
    <w:rsid w:val="00E265E7"/>
    <w:rsid w:val="00E26F03"/>
    <w:rsid w:val="00E30239"/>
    <w:rsid w:val="00E30729"/>
    <w:rsid w:val="00E32717"/>
    <w:rsid w:val="00E33892"/>
    <w:rsid w:val="00E33CDF"/>
    <w:rsid w:val="00E47753"/>
    <w:rsid w:val="00E47B7A"/>
    <w:rsid w:val="00E50495"/>
    <w:rsid w:val="00E51839"/>
    <w:rsid w:val="00E51C99"/>
    <w:rsid w:val="00E52EEB"/>
    <w:rsid w:val="00E53FFB"/>
    <w:rsid w:val="00E54924"/>
    <w:rsid w:val="00E549AF"/>
    <w:rsid w:val="00E702E9"/>
    <w:rsid w:val="00E7047A"/>
    <w:rsid w:val="00E7722D"/>
    <w:rsid w:val="00E8090C"/>
    <w:rsid w:val="00E81340"/>
    <w:rsid w:val="00E827FF"/>
    <w:rsid w:val="00E82AC2"/>
    <w:rsid w:val="00E84147"/>
    <w:rsid w:val="00E85551"/>
    <w:rsid w:val="00E8579D"/>
    <w:rsid w:val="00E87C6B"/>
    <w:rsid w:val="00E921FB"/>
    <w:rsid w:val="00E92A2F"/>
    <w:rsid w:val="00E952C9"/>
    <w:rsid w:val="00E97E1D"/>
    <w:rsid w:val="00EA301D"/>
    <w:rsid w:val="00EB160E"/>
    <w:rsid w:val="00EB265D"/>
    <w:rsid w:val="00EB2817"/>
    <w:rsid w:val="00EB2B36"/>
    <w:rsid w:val="00EB4A31"/>
    <w:rsid w:val="00EC175F"/>
    <w:rsid w:val="00EC4BD6"/>
    <w:rsid w:val="00ED2BDC"/>
    <w:rsid w:val="00ED6E4C"/>
    <w:rsid w:val="00ED6E63"/>
    <w:rsid w:val="00ED7365"/>
    <w:rsid w:val="00EE4044"/>
    <w:rsid w:val="00EE766A"/>
    <w:rsid w:val="00EE7993"/>
    <w:rsid w:val="00EF0699"/>
    <w:rsid w:val="00EF1217"/>
    <w:rsid w:val="00EF21D8"/>
    <w:rsid w:val="00EF5ECA"/>
    <w:rsid w:val="00F0151F"/>
    <w:rsid w:val="00F01E2B"/>
    <w:rsid w:val="00F026D5"/>
    <w:rsid w:val="00F07EBE"/>
    <w:rsid w:val="00F13947"/>
    <w:rsid w:val="00F13A17"/>
    <w:rsid w:val="00F14598"/>
    <w:rsid w:val="00F171D0"/>
    <w:rsid w:val="00F20E23"/>
    <w:rsid w:val="00F21446"/>
    <w:rsid w:val="00F21557"/>
    <w:rsid w:val="00F238D1"/>
    <w:rsid w:val="00F33D1C"/>
    <w:rsid w:val="00F34456"/>
    <w:rsid w:val="00F34B96"/>
    <w:rsid w:val="00F46754"/>
    <w:rsid w:val="00F5061C"/>
    <w:rsid w:val="00F51140"/>
    <w:rsid w:val="00F535FD"/>
    <w:rsid w:val="00F65006"/>
    <w:rsid w:val="00F727B5"/>
    <w:rsid w:val="00F73D0A"/>
    <w:rsid w:val="00F74E7F"/>
    <w:rsid w:val="00F8005A"/>
    <w:rsid w:val="00F81B00"/>
    <w:rsid w:val="00F92689"/>
    <w:rsid w:val="00F974BF"/>
    <w:rsid w:val="00F97E5F"/>
    <w:rsid w:val="00FA02B4"/>
    <w:rsid w:val="00FA410D"/>
    <w:rsid w:val="00FA4441"/>
    <w:rsid w:val="00FA4C4A"/>
    <w:rsid w:val="00FA4DBA"/>
    <w:rsid w:val="00FB2F18"/>
    <w:rsid w:val="00FB3758"/>
    <w:rsid w:val="00FB6162"/>
    <w:rsid w:val="00FB6B7C"/>
    <w:rsid w:val="00FB7511"/>
    <w:rsid w:val="00FB7C55"/>
    <w:rsid w:val="00FC12C4"/>
    <w:rsid w:val="00FC16D1"/>
    <w:rsid w:val="00FC2EEB"/>
    <w:rsid w:val="00FC415B"/>
    <w:rsid w:val="00FD038E"/>
    <w:rsid w:val="00FD1110"/>
    <w:rsid w:val="00FD1744"/>
    <w:rsid w:val="00FD5B92"/>
    <w:rsid w:val="00FD6CCA"/>
    <w:rsid w:val="00FE12F7"/>
    <w:rsid w:val="00FE182B"/>
    <w:rsid w:val="00FE417F"/>
    <w:rsid w:val="00FE553F"/>
    <w:rsid w:val="00FE675B"/>
    <w:rsid w:val="00FF298F"/>
    <w:rsid w:val="00FF2CDF"/>
    <w:rsid w:val="1DEE87B8"/>
    <w:rsid w:val="1FFEB4D4"/>
    <w:rsid w:val="285B3C1D"/>
    <w:rsid w:val="2FCE81AC"/>
    <w:rsid w:val="33E770A7"/>
    <w:rsid w:val="37FF902C"/>
    <w:rsid w:val="3DB5A0D7"/>
    <w:rsid w:val="3F7FAA83"/>
    <w:rsid w:val="3FB67544"/>
    <w:rsid w:val="3FDDDD69"/>
    <w:rsid w:val="3FE6BBA8"/>
    <w:rsid w:val="53C440F2"/>
    <w:rsid w:val="57F37FC3"/>
    <w:rsid w:val="5B9F0ACD"/>
    <w:rsid w:val="5BB395A0"/>
    <w:rsid w:val="5C16F2E6"/>
    <w:rsid w:val="5E6F5F5A"/>
    <w:rsid w:val="69BF592B"/>
    <w:rsid w:val="6F7D4E2F"/>
    <w:rsid w:val="6FD26F5D"/>
    <w:rsid w:val="73FF628D"/>
    <w:rsid w:val="757FB1B6"/>
    <w:rsid w:val="76A7FAE7"/>
    <w:rsid w:val="76AD45DE"/>
    <w:rsid w:val="77FCB9A2"/>
    <w:rsid w:val="77FDFE24"/>
    <w:rsid w:val="7BFD37CD"/>
    <w:rsid w:val="7CEF8E6A"/>
    <w:rsid w:val="7D8F0865"/>
    <w:rsid w:val="7EDB3C0D"/>
    <w:rsid w:val="7F67FA3F"/>
    <w:rsid w:val="7FBD27D8"/>
    <w:rsid w:val="7FCF1B87"/>
    <w:rsid w:val="7FD930A4"/>
    <w:rsid w:val="7FF9DB95"/>
    <w:rsid w:val="7FFE3ECA"/>
    <w:rsid w:val="7FFF7BB3"/>
    <w:rsid w:val="8E17641D"/>
    <w:rsid w:val="953CF906"/>
    <w:rsid w:val="9A7F6F8D"/>
    <w:rsid w:val="9ACB1E3F"/>
    <w:rsid w:val="9BBF06A2"/>
    <w:rsid w:val="AFF20F89"/>
    <w:rsid w:val="CDBFB48A"/>
    <w:rsid w:val="CE2F1CB6"/>
    <w:rsid w:val="D6F77AA0"/>
    <w:rsid w:val="DBFFC409"/>
    <w:rsid w:val="DD5C9AD7"/>
    <w:rsid w:val="DF6FA6D7"/>
    <w:rsid w:val="E5BDEA55"/>
    <w:rsid w:val="EACFACFA"/>
    <w:rsid w:val="EB6FF7B3"/>
    <w:rsid w:val="ED663520"/>
    <w:rsid w:val="EDEDC41F"/>
    <w:rsid w:val="EFDBC78A"/>
    <w:rsid w:val="EFE7B19F"/>
    <w:rsid w:val="EFEF0395"/>
    <w:rsid w:val="EFFE3A03"/>
    <w:rsid w:val="F2EB4B40"/>
    <w:rsid w:val="F59FC69A"/>
    <w:rsid w:val="F5FF3459"/>
    <w:rsid w:val="F6DB48B9"/>
    <w:rsid w:val="F93F910B"/>
    <w:rsid w:val="FBEF24C2"/>
    <w:rsid w:val="FC752652"/>
    <w:rsid w:val="FCFFAD0E"/>
    <w:rsid w:val="FDCE00A5"/>
    <w:rsid w:val="FDED63E1"/>
    <w:rsid w:val="FE77DB67"/>
    <w:rsid w:val="FEFE83C4"/>
    <w:rsid w:val="FFBF8409"/>
    <w:rsid w:val="FFF7C69E"/>
    <w:rsid w:val="FFFDA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Hyperlink"/>
    <w:basedOn w:val="9"/>
    <w:semiHidden/>
    <w:unhideWhenUsed/>
    <w:qFormat/>
    <w:uiPriority w:val="99"/>
    <w:rPr>
      <w:color w:val="0000FF"/>
      <w:u w:val="single"/>
    </w:rPr>
  </w:style>
  <w:style w:type="paragraph" w:customStyle="1" w:styleId="11">
    <w:name w:val="目录 11"/>
    <w:next w:val="1"/>
    <w:qFormat/>
    <w:uiPriority w:val="0"/>
    <w:pPr>
      <w:wordWrap w:val="0"/>
      <w:spacing w:line="640" w:lineRule="exact"/>
      <w:ind w:firstLine="200" w:firstLineChars="200"/>
      <w:jc w:val="both"/>
    </w:pPr>
    <w:rPr>
      <w:rFonts w:ascii="Calibri" w:hAnsi="Calibri" w:eastAsia="宋体" w:cs="Times New Roman"/>
      <w:sz w:val="21"/>
      <w:szCs w:val="22"/>
      <w:lang w:val="en-US" w:eastAsia="zh-CN" w:bidi="ar-SA"/>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character" w:customStyle="1" w:styleId="15">
    <w:name w:val="font11"/>
    <w:basedOn w:val="9"/>
    <w:qFormat/>
    <w:uiPriority w:val="0"/>
    <w:rPr>
      <w:rFonts w:ascii="方正书宋_GBK" w:hAnsi="方正书宋_GBK" w:eastAsia="方正书宋_GBK" w:cs="方正书宋_GBK"/>
      <w:color w:val="000000"/>
      <w:sz w:val="28"/>
      <w:szCs w:val="28"/>
      <w:u w:val="none"/>
    </w:rPr>
  </w:style>
  <w:style w:type="character" w:customStyle="1" w:styleId="16">
    <w:name w:val="font21"/>
    <w:basedOn w:val="9"/>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2982</Words>
  <Characters>3125</Characters>
  <Lines>23</Lines>
  <Paragraphs>6</Paragraphs>
  <TotalTime>21</TotalTime>
  <ScaleCrop>false</ScaleCrop>
  <LinksUpToDate>false</LinksUpToDate>
  <CharactersWithSpaces>3252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2020-04-05T15:30:00Z</dcterms:created>
  <dc:creator>高海生</dc:creator>
  <cp:lastModifiedBy>WPS_1646027095</cp:lastModifiedBy>
  <cp:lastPrinted>2023-04-11T22:15:00Z</cp:lastPrinted>
  <dcterms:modified xsi:type="dcterms:W3CDTF">2026-04-22T07:50:07Z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51B5BBBBB7A04B1382F8429BA5444AB0_12</vt:lpwstr>
  </property>
  <property fmtid="{D5CDD505-2E9C-101B-9397-08002B2CF9AE}" pid="4" name="KSOTemplateDocerSaveRecord">
    <vt:lpwstr>eyJoZGlkIjoiYzE4MGFkYTkwNjZjODA3YTU3OGUyNDFjZDZiMjMyMWMiLCJ1c2VySWQiOiIxMzM2OTI0Mzc5In0=</vt:lpwstr>
  </property>
</Properties>
</file>