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bookmarkStart w:id="0" w:name="_Toc28359022"/>
      <w:bookmarkStart w:id="1" w:name="_Toc35393809"/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城管执法制式服装成交结果公告</w:t>
      </w:r>
      <w:bookmarkEnd w:id="0"/>
      <w:bookmarkEnd w:id="1"/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一、项目编号：</w:t>
      </w:r>
      <w:r>
        <w:rPr>
          <w:rFonts w:hint="default" w:ascii="Times New Roman" w:hAnsi="Times New Roman" w:eastAsia="宋体" w:cs="Times New Roman"/>
          <w:color w:val="auto"/>
          <w:sz w:val="24"/>
        </w:rPr>
        <w:t>BJJQ-202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4-699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二、项目名称：城管执法制式服装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三、成交信息</w:t>
      </w:r>
    </w:p>
    <w:p>
      <w:pPr>
        <w:pStyle w:val="14"/>
        <w:ind w:firstLine="480" w:firstLineChars="200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第1包: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供应商名称：山东南山智尚科技股份有限公司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供应商地址：山东省烟台市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龙口市东江镇南山工业园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成交金额：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人民币大写：捌拾陆万肆仟柒佰零捌元整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人民币小写：￥864708.00</w:t>
      </w:r>
    </w:p>
    <w:p>
      <w:pPr>
        <w:pStyle w:val="14"/>
        <w:ind w:firstLine="480" w:firstLineChars="200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第2包: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供应商名称：加佳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控股集团有限公司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供应商地址：浙江省嵊州市经济开发区加佳路8号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成交金额：</w:t>
      </w:r>
    </w:p>
    <w:p>
      <w:pPr>
        <w:pStyle w:val="14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人民币大写：贰拾捌万贰仟伍佰肆拾叁元伍角捌分</w:t>
      </w:r>
    </w:p>
    <w:p>
      <w:pPr>
        <w:pStyle w:val="14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人民币小写：￥282543.58</w:t>
      </w:r>
    </w:p>
    <w:p>
      <w:pPr>
        <w:pStyle w:val="14"/>
        <w:ind w:firstLine="480" w:firstLineChars="200"/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第3包: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供应商名称：际华三五一三实业有限公司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供应商地址：陕西省西安市灞桥区纺织产业园灞柳五路3513号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成交金额：</w:t>
      </w:r>
    </w:p>
    <w:p>
      <w:pPr>
        <w:pStyle w:val="14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人民币大写：贰拾捌万柒仟贰佰柒拾贰元整</w:t>
      </w:r>
    </w:p>
    <w:p>
      <w:pPr>
        <w:pStyle w:val="14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人民币小写：￥287272.00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四、主要标的信息</w:t>
      </w:r>
    </w:p>
    <w:tbl>
      <w:tblPr>
        <w:tblStyle w:val="10"/>
        <w:tblW w:w="8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57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8575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名称：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城管执法制式服装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品牌、规格型号、数量、单价：详见附件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五、单一来源采购人员名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单：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徐燕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钱曙华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、郭东明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详见单一来源采购文件，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代理服务费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金额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第1包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为人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民币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1.2971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第2包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为人民币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0.4238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万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第3包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人民币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0.4309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万元。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七、公告期限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自本公告发布之日起1个工作日。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八、其他补充事宜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8.1本公告同时在中国政府采购网（http://www.ccgp.gov.cn）、北京市政府采购网（http://www.ccgp-beijing.gov.cn/）以及北京汇诚金桥国际招标咨询有限公司网站（http://www.hcjq.net/）发布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8.2采购代理机构项目编号：BJJQ-2024-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699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九、凡对本次公告内容提出询问，请按以下方式联系。</w:t>
      </w:r>
    </w:p>
    <w:p>
      <w:pPr>
        <w:spacing w:line="360" w:lineRule="auto"/>
        <w:ind w:left="839" w:leftChars="256" w:hanging="301" w:hangingChars="125"/>
        <w:jc w:val="left"/>
        <w:rPr>
          <w:rFonts w:hint="default" w:ascii="Times New Roman" w:hAnsi="Times New Roman" w:eastAsia="宋体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highlight w:val="none"/>
        </w:rPr>
        <w:t>1.采购人信息</w:t>
      </w:r>
    </w:p>
    <w:p>
      <w:pPr>
        <w:spacing w:line="360" w:lineRule="auto"/>
        <w:ind w:left="838" w:leftChars="256" w:hanging="300" w:hangingChars="125"/>
        <w:jc w:val="left"/>
        <w:rPr>
          <w:rFonts w:hint="default" w:ascii="Times New Roman" w:hAnsi="Times New Roman" w:eastAsia="宋体" w:cs="Times New Roman"/>
          <w:color w:val="auto"/>
          <w:sz w:val="24"/>
          <w:lang w:eastAsia="zh-CN"/>
        </w:rPr>
      </w:pPr>
      <w:bookmarkStart w:id="2" w:name="_Toc28359009"/>
      <w:bookmarkStart w:id="3" w:name="_Toc28359086"/>
      <w:r>
        <w:rPr>
          <w:rFonts w:hint="default" w:ascii="Times New Roman" w:hAnsi="Times New Roman" w:eastAsia="宋体" w:cs="Times New Roman"/>
          <w:color w:val="auto"/>
          <w:sz w:val="24"/>
        </w:rPr>
        <w:t>名    称：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  <w:lang w:eastAsia="zh-CN"/>
        </w:rPr>
        <w:t>北京市城市管理综合行政执法局</w:t>
      </w:r>
    </w:p>
    <w:p>
      <w:pPr>
        <w:spacing w:line="360" w:lineRule="auto"/>
        <w:ind w:left="838" w:leftChars="256" w:hanging="300" w:hangingChars="125"/>
        <w:jc w:val="left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地    址：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>北京市西城区月坛街道三里河东路39号</w:t>
      </w:r>
    </w:p>
    <w:p>
      <w:pPr>
        <w:spacing w:line="360" w:lineRule="auto"/>
        <w:ind w:left="838" w:leftChars="256" w:hanging="300" w:hangingChars="125"/>
        <w:jc w:val="left"/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联系方式：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  <w:lang w:val="en-US" w:eastAsia="zh-CN"/>
        </w:rPr>
        <w:t>刘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老师，010-68537795</w:t>
      </w:r>
    </w:p>
    <w:p>
      <w:pPr>
        <w:spacing w:line="360" w:lineRule="auto"/>
        <w:ind w:left="839" w:leftChars="256" w:hanging="301" w:hangingChars="125"/>
        <w:jc w:val="left"/>
        <w:rPr>
          <w:rFonts w:hint="default" w:ascii="Times New Roman" w:hAnsi="Times New Roman" w:eastAsia="宋体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highlight w:val="none"/>
        </w:rPr>
        <w:t>2.采购代理机构信息</w:t>
      </w:r>
      <w:bookmarkEnd w:id="2"/>
      <w:bookmarkEnd w:id="3"/>
    </w:p>
    <w:p>
      <w:pPr>
        <w:spacing w:line="360" w:lineRule="auto"/>
        <w:ind w:left="838" w:leftChars="256" w:hanging="300" w:hangingChars="125"/>
        <w:jc w:val="left"/>
        <w:rPr>
          <w:rFonts w:hint="default" w:ascii="Times New Roman" w:hAnsi="Times New Roman" w:eastAsia="宋体" w:cs="Times New Roman"/>
          <w:color w:val="auto"/>
          <w:sz w:val="24"/>
        </w:rPr>
      </w:pPr>
      <w:bookmarkStart w:id="4" w:name="_Toc28359087"/>
      <w:bookmarkStart w:id="5" w:name="_Toc28359010"/>
      <w:r>
        <w:rPr>
          <w:rFonts w:hint="default" w:ascii="Times New Roman" w:hAnsi="Times New Roman" w:eastAsia="宋体" w:cs="Times New Roman"/>
          <w:color w:val="auto"/>
          <w:sz w:val="24"/>
        </w:rPr>
        <w:t>名    称：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</w:rPr>
        <w:t>北京汇诚金桥国际招标咨询有限公司</w:t>
      </w:r>
    </w:p>
    <w:p>
      <w:pPr>
        <w:spacing w:line="360" w:lineRule="auto"/>
        <w:ind w:left="838" w:leftChars="256" w:hanging="300" w:hangingChars="125"/>
        <w:jc w:val="left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地    址：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</w:rPr>
        <w:t>北京市东城区朝内大街南竹杆胡同6号北京INN3号楼9层</w:t>
      </w:r>
    </w:p>
    <w:p>
      <w:pPr>
        <w:spacing w:line="360" w:lineRule="auto"/>
        <w:ind w:left="838" w:leftChars="256" w:hanging="300" w:hangingChars="125"/>
        <w:jc w:val="left"/>
        <w:rPr>
          <w:rFonts w:hint="default" w:ascii="Times New Roman" w:hAnsi="Times New Roman" w:eastAsia="宋体" w:cs="Times New Roman"/>
          <w:color w:val="auto"/>
          <w:sz w:val="24"/>
          <w:u w:val="single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联系方式：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</w:rPr>
        <w:t>010-65913057、65915614、65244576</w:t>
      </w:r>
    </w:p>
    <w:p>
      <w:pPr>
        <w:spacing w:line="360" w:lineRule="auto"/>
        <w:ind w:left="839" w:leftChars="256" w:hanging="301" w:hangingChars="125"/>
        <w:jc w:val="left"/>
        <w:rPr>
          <w:rFonts w:hint="default" w:ascii="Times New Roman" w:hAnsi="Times New Roman" w:eastAsia="宋体" w:cs="Times New Roman"/>
          <w:b/>
          <w:color w:val="auto"/>
          <w:sz w:val="24"/>
          <w:u w:val="singl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</w:rPr>
        <w:t>3.项目联系方式</w:t>
      </w:r>
      <w:bookmarkEnd w:id="4"/>
      <w:bookmarkEnd w:id="5"/>
    </w:p>
    <w:p>
      <w:pPr>
        <w:pStyle w:val="6"/>
        <w:spacing w:line="360" w:lineRule="auto"/>
        <w:ind w:left="838" w:leftChars="256" w:hanging="300" w:hangingChars="125"/>
        <w:rPr>
          <w:rFonts w:hint="default" w:ascii="Times New Roman" w:hAnsi="Times New Roman" w:eastAsia="宋体" w:cs="Times New Roman"/>
          <w:color w:val="auto"/>
          <w:sz w:val="24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项目联系人：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</w:rPr>
        <w:t>庞妍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  <w:lang w:val="en-US" w:eastAsia="zh-CN"/>
        </w:rPr>
        <w:t>黄彤</w:t>
      </w:r>
    </w:p>
    <w:p>
      <w:pPr>
        <w:pStyle w:val="6"/>
        <w:spacing w:line="360" w:lineRule="auto"/>
        <w:ind w:left="838" w:leftChars="256" w:hanging="300" w:hangingChars="125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bookmarkStart w:id="6" w:name="_GoBack"/>
      <w:bookmarkEnd w:id="6"/>
      <w:r>
        <w:rPr>
          <w:rFonts w:hint="default" w:ascii="Times New Roman" w:hAnsi="Times New Roman" w:eastAsia="宋体" w:cs="Times New Roman"/>
          <w:color w:val="auto"/>
          <w:sz w:val="24"/>
        </w:rPr>
        <w:t>电      话：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</w:rPr>
        <w:t>010-65915614、65913057、65244576</w: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十、附件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1.采购文件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2.成交结果公告</w:t>
      </w:r>
    </w:p>
    <w:p>
      <w:pPr>
        <w:pStyle w:val="14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3.《中小企业声明函》</w:t>
      </w:r>
    </w:p>
    <w:p>
      <w:pPr>
        <w:pStyle w:val="14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 w:bidi="ar-SA"/>
        </w:rPr>
        <w:t>4.单一来源专家推荐意见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E2Y2MyYzJiMTAyYjc1MWY1ZGRjZDllZGEyMzQ4ODcifQ=="/>
  </w:docVars>
  <w:rsids>
    <w:rsidRoot w:val="004D1179"/>
    <w:rsid w:val="00051475"/>
    <w:rsid w:val="00276863"/>
    <w:rsid w:val="0032530C"/>
    <w:rsid w:val="0041710E"/>
    <w:rsid w:val="004D1179"/>
    <w:rsid w:val="006608AB"/>
    <w:rsid w:val="00705D10"/>
    <w:rsid w:val="00721F31"/>
    <w:rsid w:val="0077059A"/>
    <w:rsid w:val="007F65BC"/>
    <w:rsid w:val="009E442F"/>
    <w:rsid w:val="00A42D63"/>
    <w:rsid w:val="00A608D8"/>
    <w:rsid w:val="00A83878"/>
    <w:rsid w:val="00AE5856"/>
    <w:rsid w:val="00B33BC6"/>
    <w:rsid w:val="00BE5555"/>
    <w:rsid w:val="00C61709"/>
    <w:rsid w:val="00CD499B"/>
    <w:rsid w:val="00D04B84"/>
    <w:rsid w:val="00DA630C"/>
    <w:rsid w:val="00DB1DFF"/>
    <w:rsid w:val="00EC75F6"/>
    <w:rsid w:val="00F0647B"/>
    <w:rsid w:val="00F94A67"/>
    <w:rsid w:val="00FA634B"/>
    <w:rsid w:val="00FE498C"/>
    <w:rsid w:val="01D633BF"/>
    <w:rsid w:val="04E837B3"/>
    <w:rsid w:val="04F70A64"/>
    <w:rsid w:val="058979DF"/>
    <w:rsid w:val="078265AF"/>
    <w:rsid w:val="088C5834"/>
    <w:rsid w:val="08967CC7"/>
    <w:rsid w:val="09795C6F"/>
    <w:rsid w:val="09944797"/>
    <w:rsid w:val="0C5F2DD8"/>
    <w:rsid w:val="0CC46FA3"/>
    <w:rsid w:val="0D150C7C"/>
    <w:rsid w:val="0D230FC8"/>
    <w:rsid w:val="0F1D4A61"/>
    <w:rsid w:val="11B83D8F"/>
    <w:rsid w:val="11D7126D"/>
    <w:rsid w:val="167571D0"/>
    <w:rsid w:val="168C694F"/>
    <w:rsid w:val="170B3C22"/>
    <w:rsid w:val="19BB10A5"/>
    <w:rsid w:val="1B390CB5"/>
    <w:rsid w:val="1B9439EC"/>
    <w:rsid w:val="1DCE6A9D"/>
    <w:rsid w:val="1F3D5046"/>
    <w:rsid w:val="20250E4F"/>
    <w:rsid w:val="203A4AA1"/>
    <w:rsid w:val="216C0AE4"/>
    <w:rsid w:val="22FF5697"/>
    <w:rsid w:val="2793228B"/>
    <w:rsid w:val="281A4FB1"/>
    <w:rsid w:val="2D771A40"/>
    <w:rsid w:val="319A3A88"/>
    <w:rsid w:val="32CD2D71"/>
    <w:rsid w:val="3C06429A"/>
    <w:rsid w:val="3C9F7F9D"/>
    <w:rsid w:val="3CE80C3D"/>
    <w:rsid w:val="3EE85CC5"/>
    <w:rsid w:val="40726153"/>
    <w:rsid w:val="48A145B7"/>
    <w:rsid w:val="5160273F"/>
    <w:rsid w:val="5457796D"/>
    <w:rsid w:val="57830B89"/>
    <w:rsid w:val="58271F5F"/>
    <w:rsid w:val="5E32545E"/>
    <w:rsid w:val="62435316"/>
    <w:rsid w:val="66534B66"/>
    <w:rsid w:val="68387AB3"/>
    <w:rsid w:val="69013472"/>
    <w:rsid w:val="69567B1D"/>
    <w:rsid w:val="6BC074F7"/>
    <w:rsid w:val="6C6E17B5"/>
    <w:rsid w:val="6D0C01BD"/>
    <w:rsid w:val="6E153D99"/>
    <w:rsid w:val="74F77CDF"/>
    <w:rsid w:val="7BA07F4A"/>
    <w:rsid w:val="7E9A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annotation text"/>
    <w:basedOn w:val="1"/>
    <w:link w:val="18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Plain Text"/>
    <w:basedOn w:val="1"/>
    <w:link w:val="17"/>
    <w:qFormat/>
    <w:uiPriority w:val="99"/>
    <w:rPr>
      <w:rFonts w:ascii="宋体" w:hAnsi="Courier New"/>
    </w:rPr>
  </w:style>
  <w:style w:type="paragraph" w:styleId="7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semiHidden/>
    <w:qFormat/>
    <w:uiPriority w:val="99"/>
    <w:rPr>
      <w:rFonts w:cs="Times New Roman"/>
      <w:sz w:val="21"/>
      <w:szCs w:val="21"/>
    </w:rPr>
  </w:style>
  <w:style w:type="paragraph" w:customStyle="1" w:styleId="14">
    <w:name w:val="正文文本1"/>
    <w:basedOn w:val="1"/>
    <w:qFormat/>
    <w:uiPriority w:val="0"/>
    <w:pPr>
      <w:widowControl/>
      <w:spacing w:line="360" w:lineRule="auto"/>
    </w:pPr>
    <w:rPr>
      <w:color w:val="FF0000"/>
    </w:rPr>
  </w:style>
  <w:style w:type="character" w:customStyle="1" w:styleId="15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标题 2 字符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纯文本 字符"/>
    <w:link w:val="6"/>
    <w:qFormat/>
    <w:locked/>
    <w:uiPriority w:val="99"/>
    <w:rPr>
      <w:rFonts w:ascii="宋体" w:hAnsi="Courier New" w:cs="Times New Roman"/>
    </w:rPr>
  </w:style>
  <w:style w:type="character" w:customStyle="1" w:styleId="18">
    <w:name w:val="批注文字 字符"/>
    <w:basedOn w:val="12"/>
    <w:link w:val="5"/>
    <w:semiHidden/>
    <w:qFormat/>
    <w:uiPriority w:val="99"/>
  </w:style>
  <w:style w:type="character" w:customStyle="1" w:styleId="19">
    <w:name w:val="批注框文本 字符"/>
    <w:link w:val="7"/>
    <w:semiHidden/>
    <w:qFormat/>
    <w:uiPriority w:val="99"/>
    <w:rPr>
      <w:sz w:val="0"/>
      <w:szCs w:val="0"/>
    </w:rPr>
  </w:style>
  <w:style w:type="character" w:customStyle="1" w:styleId="20">
    <w:name w:val="页眉 字符"/>
    <w:link w:val="9"/>
    <w:qFormat/>
    <w:uiPriority w:val="99"/>
    <w:rPr>
      <w:sz w:val="18"/>
      <w:szCs w:val="18"/>
    </w:rPr>
  </w:style>
  <w:style w:type="character" w:customStyle="1" w:styleId="21">
    <w:name w:val="页脚 字符"/>
    <w:link w:val="8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709</Words>
  <Characters>921</Characters>
  <Lines>5</Lines>
  <Paragraphs>1</Paragraphs>
  <TotalTime>18</TotalTime>
  <ScaleCrop>false</ScaleCrop>
  <LinksUpToDate>false</LinksUpToDate>
  <CharactersWithSpaces>943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庞妍</cp:lastModifiedBy>
  <dcterms:modified xsi:type="dcterms:W3CDTF">2024-07-18T06:25:46Z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A5DDFB50CF844ACAB7953A0246E7D3F1</vt:lpwstr>
  </property>
</Properties>
</file>