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E6A4">
      <w:pPr>
        <w:spacing w:line="360" w:lineRule="auto"/>
        <w:jc w:val="center"/>
        <w:outlineLvl w:val="0"/>
        <w:rPr>
          <w:rFonts w:eastAsiaTheme="minorEastAsia"/>
          <w:b/>
          <w:sz w:val="36"/>
          <w:szCs w:val="36"/>
        </w:rPr>
      </w:pPr>
      <w:r>
        <w:rPr>
          <w:rFonts w:hint="eastAsia" w:eastAsiaTheme="minorEastAsia"/>
          <w:b/>
          <w:sz w:val="36"/>
          <w:szCs w:val="36"/>
        </w:rPr>
        <w:t>指挥中心搬迁服务</w:t>
      </w:r>
      <w:r>
        <w:rPr>
          <w:rFonts w:hint="eastAsia" w:eastAsiaTheme="minorEastAsia"/>
          <w:b/>
          <w:sz w:val="36"/>
          <w:szCs w:val="36"/>
          <w:lang w:val="en-US" w:eastAsia="zh-CN"/>
        </w:rPr>
        <w:t>公开招标公告</w:t>
      </w:r>
    </w:p>
    <w:p w14:paraId="7A070681">
      <w:pPr>
        <w:spacing w:line="360" w:lineRule="auto"/>
        <w:ind w:firstLine="640" w:firstLineChars="200"/>
        <w:rPr>
          <w:rFonts w:eastAsiaTheme="minorEastAsia"/>
          <w:sz w:val="32"/>
          <w:szCs w:val="32"/>
        </w:rPr>
      </w:pPr>
    </w:p>
    <w:p w14:paraId="51A4628F">
      <w:pPr>
        <w:pStyle w:val="2"/>
        <w:spacing w:before="0" w:line="360" w:lineRule="auto"/>
        <w:jc w:val="left"/>
        <w:rPr>
          <w:rFonts w:ascii="Times New Roman" w:hAnsi="Times New Roman" w:eastAsiaTheme="minorEastAsia"/>
          <w:sz w:val="24"/>
          <w:szCs w:val="24"/>
        </w:rPr>
      </w:pPr>
      <w:bookmarkStart w:id="0" w:name="_Toc35393621"/>
      <w:bookmarkStart w:id="1" w:name="_Toc35393790"/>
      <w:bookmarkStart w:id="2" w:name="_Toc28359079"/>
      <w:bookmarkStart w:id="3" w:name="_Toc28359002"/>
      <w:bookmarkStart w:id="4" w:name="_Hlk24379207"/>
      <w:r>
        <w:rPr>
          <w:rFonts w:ascii="Times New Roman" w:hAnsi="Times New Roman" w:eastAsiaTheme="minorEastAsia"/>
          <w:sz w:val="24"/>
          <w:szCs w:val="24"/>
        </w:rPr>
        <w:t>一、项目基本情况</w:t>
      </w:r>
      <w:bookmarkEnd w:id="0"/>
      <w:bookmarkEnd w:id="1"/>
      <w:bookmarkEnd w:id="2"/>
      <w:bookmarkEnd w:id="3"/>
    </w:p>
    <w:p w14:paraId="2A65E383">
      <w:pPr>
        <w:spacing w:line="360" w:lineRule="auto"/>
        <w:ind w:firstLine="480" w:firstLineChars="200"/>
        <w:rPr>
          <w:rFonts w:eastAsiaTheme="minorEastAsia"/>
          <w:sz w:val="24"/>
        </w:rPr>
      </w:pPr>
      <w:r>
        <w:rPr>
          <w:rFonts w:eastAsiaTheme="minorEastAsia"/>
          <w:sz w:val="24"/>
        </w:rPr>
        <w:t>1.项目编号：</w:t>
      </w:r>
      <w:r>
        <w:rPr>
          <w:rFonts w:eastAsiaTheme="minorEastAsia"/>
          <w:sz w:val="24"/>
          <w:u w:val="single"/>
        </w:rPr>
        <w:t>BJJQ-2025-</w:t>
      </w:r>
      <w:r>
        <w:rPr>
          <w:rFonts w:hint="eastAsia" w:eastAsiaTheme="minorEastAsia"/>
          <w:sz w:val="24"/>
          <w:u w:val="single"/>
        </w:rPr>
        <w:t>233</w:t>
      </w:r>
    </w:p>
    <w:p w14:paraId="21D5F115">
      <w:pPr>
        <w:spacing w:line="360" w:lineRule="auto"/>
        <w:ind w:firstLine="480" w:firstLineChars="200"/>
        <w:rPr>
          <w:rFonts w:eastAsiaTheme="minorEastAsia"/>
          <w:sz w:val="24"/>
        </w:rPr>
      </w:pPr>
      <w:r>
        <w:rPr>
          <w:rFonts w:eastAsiaTheme="minorEastAsia"/>
          <w:sz w:val="24"/>
        </w:rPr>
        <w:t>2.项目名称：</w:t>
      </w:r>
      <w:r>
        <w:rPr>
          <w:rFonts w:hint="eastAsia" w:eastAsiaTheme="minorEastAsia"/>
          <w:sz w:val="24"/>
          <w:u w:val="single"/>
        </w:rPr>
        <w:t>指挥中心搬迁服务</w:t>
      </w:r>
    </w:p>
    <w:bookmarkEnd w:id="4"/>
    <w:p w14:paraId="278E79F6">
      <w:pPr>
        <w:spacing w:line="360" w:lineRule="auto"/>
        <w:ind w:firstLine="480" w:firstLineChars="200"/>
        <w:rPr>
          <w:rFonts w:eastAsiaTheme="minorEastAsia"/>
          <w:sz w:val="24"/>
        </w:rPr>
      </w:pPr>
      <w:r>
        <w:rPr>
          <w:rFonts w:eastAsiaTheme="minorEastAsia"/>
          <w:sz w:val="24"/>
        </w:rPr>
        <w:t>3.项目预算金额：</w:t>
      </w:r>
      <w:r>
        <w:rPr>
          <w:rFonts w:eastAsiaTheme="minorEastAsia"/>
          <w:sz w:val="24"/>
          <w:u w:val="single"/>
        </w:rPr>
        <w:t>人民币</w:t>
      </w:r>
      <w:r>
        <w:rPr>
          <w:rFonts w:hint="eastAsia" w:eastAsiaTheme="minorEastAsia"/>
          <w:sz w:val="24"/>
          <w:u w:val="single"/>
        </w:rPr>
        <w:t>284.8502</w:t>
      </w:r>
      <w:r>
        <w:rPr>
          <w:rFonts w:eastAsiaTheme="minorEastAsia"/>
          <w:sz w:val="24"/>
          <w:u w:val="single"/>
        </w:rPr>
        <w:t>万元</w:t>
      </w:r>
    </w:p>
    <w:p w14:paraId="1FE9A936">
      <w:pPr>
        <w:spacing w:line="360" w:lineRule="auto"/>
        <w:ind w:firstLine="480" w:firstLineChars="200"/>
        <w:rPr>
          <w:rFonts w:eastAsiaTheme="minorEastAsia"/>
          <w:sz w:val="24"/>
        </w:rPr>
      </w:pPr>
      <w:r>
        <w:rPr>
          <w:rFonts w:eastAsiaTheme="minorEastAsia"/>
          <w:sz w:val="24"/>
        </w:rPr>
        <w:t>4.采购需求：</w:t>
      </w:r>
    </w:p>
    <w:p w14:paraId="620D4419">
      <w:pPr>
        <w:spacing w:line="360" w:lineRule="auto"/>
        <w:ind w:firstLine="480" w:firstLineChars="200"/>
        <w:rPr>
          <w:rFonts w:eastAsiaTheme="minorEastAsia"/>
          <w:sz w:val="24"/>
        </w:rPr>
      </w:pPr>
      <w:r>
        <w:rPr>
          <w:rFonts w:hint="eastAsia" w:eastAsiaTheme="minorEastAsia"/>
          <w:sz w:val="24"/>
          <w:u w:val="single"/>
        </w:rPr>
        <w:t>采购指挥中心搬迁服务，完成市城管执法局燕京大厦指挥中心及会议室的信息化设备搬迁，并实现中环大厦办公区指挥中心功能区建设、搬迁后设备的安装部署及系统恢复。（详见第五章 采购需求）</w:t>
      </w:r>
    </w:p>
    <w:p w14:paraId="31FA57DD">
      <w:pPr>
        <w:spacing w:line="360" w:lineRule="auto"/>
        <w:ind w:firstLine="480" w:firstLineChars="200"/>
        <w:rPr>
          <w:rFonts w:eastAsiaTheme="minorEastAsia"/>
          <w:sz w:val="24"/>
          <w:u w:val="single"/>
        </w:rPr>
      </w:pPr>
      <w:r>
        <w:rPr>
          <w:rFonts w:eastAsiaTheme="minorEastAsia"/>
          <w:sz w:val="24"/>
        </w:rPr>
        <w:t>5.合同履行期限：</w:t>
      </w:r>
      <w:r>
        <w:rPr>
          <w:rFonts w:hint="eastAsia"/>
          <w:sz w:val="24"/>
        </w:rPr>
        <w:t>自合同签订生效之日起计算，计划2025年10月31日前完成全部工作，2025年12月31日前完成验收。具体实施时间将依据市城管执法局办公地点搬迁工作计划进行安排，确保各项工作有序推进。</w:t>
      </w:r>
    </w:p>
    <w:p w14:paraId="6C097886">
      <w:pPr>
        <w:spacing w:line="360" w:lineRule="auto"/>
        <w:ind w:firstLine="480" w:firstLineChars="200"/>
        <w:rPr>
          <w:rFonts w:eastAsiaTheme="minorEastAsia"/>
          <w:sz w:val="24"/>
        </w:rPr>
      </w:pPr>
      <w:r>
        <w:rPr>
          <w:rFonts w:eastAsiaTheme="minorEastAsia"/>
          <w:sz w:val="24"/>
        </w:rPr>
        <w:t>6.本项目是否接受联合体投标：□是  ■否。</w:t>
      </w:r>
    </w:p>
    <w:p w14:paraId="42619235">
      <w:pPr>
        <w:spacing w:line="360" w:lineRule="auto"/>
        <w:ind w:firstLine="480" w:firstLineChars="200"/>
        <w:rPr>
          <w:rFonts w:eastAsiaTheme="minorEastAsia"/>
          <w:sz w:val="24"/>
        </w:rPr>
      </w:pPr>
    </w:p>
    <w:p w14:paraId="3432D9E4">
      <w:pPr>
        <w:pStyle w:val="2"/>
        <w:spacing w:before="0" w:line="360" w:lineRule="auto"/>
        <w:jc w:val="left"/>
        <w:rPr>
          <w:rFonts w:ascii="Times New Roman" w:hAnsi="Times New Roman" w:eastAsiaTheme="minorEastAsia"/>
          <w:sz w:val="24"/>
          <w:szCs w:val="24"/>
        </w:rPr>
      </w:pPr>
      <w:bookmarkStart w:id="5" w:name="_Toc35393791"/>
      <w:bookmarkStart w:id="6" w:name="_Toc35393622"/>
      <w:bookmarkStart w:id="7" w:name="_Toc28359003"/>
      <w:bookmarkStart w:id="8" w:name="_Toc28359080"/>
      <w:r>
        <w:rPr>
          <w:rFonts w:ascii="Times New Roman" w:hAnsi="Times New Roman" w:eastAsiaTheme="minorEastAsia"/>
          <w:sz w:val="24"/>
          <w:szCs w:val="24"/>
        </w:rPr>
        <w:t>二、申请人的资格要求（须同时满足）</w:t>
      </w:r>
      <w:bookmarkEnd w:id="5"/>
      <w:bookmarkEnd w:id="6"/>
      <w:bookmarkEnd w:id="7"/>
      <w:bookmarkEnd w:id="8"/>
    </w:p>
    <w:p w14:paraId="1DDDC31E">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5F930DB8">
      <w:pPr>
        <w:spacing w:line="360" w:lineRule="auto"/>
        <w:ind w:firstLine="480" w:firstLineChars="200"/>
        <w:rPr>
          <w:rFonts w:eastAsiaTheme="minorEastAsia"/>
          <w:sz w:val="24"/>
        </w:rPr>
      </w:pPr>
      <w:bookmarkStart w:id="9" w:name="_Toc28359004"/>
      <w:bookmarkStart w:id="10" w:name="_Toc28359081"/>
      <w:r>
        <w:rPr>
          <w:rFonts w:eastAsiaTheme="minorEastAsia"/>
          <w:sz w:val="24"/>
        </w:rPr>
        <w:t>2.落实政府采购政策需满足的资格要求：</w:t>
      </w:r>
    </w:p>
    <w:p w14:paraId="2782320C">
      <w:pPr>
        <w:spacing w:line="360" w:lineRule="auto"/>
        <w:ind w:firstLine="480" w:firstLineChars="200"/>
        <w:rPr>
          <w:rFonts w:eastAsiaTheme="minorEastAsia"/>
          <w:sz w:val="24"/>
        </w:rPr>
      </w:pPr>
      <w:r>
        <w:rPr>
          <w:rFonts w:eastAsiaTheme="minorEastAsia"/>
          <w:sz w:val="24"/>
        </w:rPr>
        <w:t>2.1 中小企业政策</w:t>
      </w:r>
    </w:p>
    <w:p w14:paraId="48C6C6E8">
      <w:pPr>
        <w:spacing w:line="360" w:lineRule="auto"/>
        <w:ind w:firstLine="480" w:firstLineChars="200"/>
        <w:rPr>
          <w:rFonts w:eastAsiaTheme="minorEastAsia"/>
          <w:sz w:val="24"/>
        </w:rPr>
      </w:pPr>
      <w:r>
        <w:rPr>
          <w:rFonts w:eastAsiaTheme="minorEastAsia"/>
          <w:sz w:val="24"/>
        </w:rPr>
        <w:t>□本项目不专门面向中小企业预留采购份额。</w:t>
      </w:r>
    </w:p>
    <w:p w14:paraId="0CC9963D">
      <w:pPr>
        <w:spacing w:line="360" w:lineRule="auto"/>
        <w:ind w:firstLine="480" w:firstLineChars="200"/>
        <w:rPr>
          <w:rFonts w:eastAsiaTheme="minorEastAsia"/>
          <w:sz w:val="24"/>
        </w:rPr>
      </w:pPr>
      <w:r>
        <w:rPr>
          <w:rFonts w:eastAsiaTheme="minorEastAsia"/>
          <w:sz w:val="24"/>
        </w:rPr>
        <w:t>■本项目专门面向  ■中小 □小微企业  采购。即：提供的货物全部由符合政策要求的中小/小微企业制造、服务全部由符合政策要求的中小/小微企业承接。</w:t>
      </w:r>
    </w:p>
    <w:p w14:paraId="2C95617A">
      <w:pPr>
        <w:spacing w:line="360" w:lineRule="auto"/>
        <w:ind w:firstLine="480" w:firstLineChars="200"/>
        <w:rPr>
          <w:rFonts w:eastAsiaTheme="minorEastAsia"/>
          <w:sz w:val="24"/>
        </w:rPr>
      </w:pP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79C94B73">
      <w:pPr>
        <w:spacing w:line="360" w:lineRule="auto"/>
        <w:ind w:firstLine="480" w:firstLineChars="200"/>
        <w:rPr>
          <w:rFonts w:eastAsiaTheme="minorEastAsia"/>
          <w:sz w:val="24"/>
        </w:rPr>
      </w:pPr>
      <w:r>
        <w:rPr>
          <w:rFonts w:eastAsiaTheme="minorEastAsia"/>
          <w:sz w:val="24"/>
        </w:rPr>
        <w:t>2.2 其它落实政府采购政策的资格要求（如有）：___________________。</w:t>
      </w:r>
    </w:p>
    <w:p w14:paraId="3A607B94">
      <w:pPr>
        <w:spacing w:line="360" w:lineRule="auto"/>
        <w:ind w:firstLine="480" w:firstLineChars="200"/>
        <w:rPr>
          <w:rFonts w:eastAsiaTheme="minorEastAsia"/>
          <w:i/>
          <w:iCs/>
          <w:sz w:val="24"/>
          <w:u w:val="single"/>
        </w:rPr>
      </w:pPr>
      <w:r>
        <w:rPr>
          <w:rFonts w:eastAsiaTheme="minorEastAsia"/>
          <w:sz w:val="24"/>
        </w:rPr>
        <w:t>3.本项目的特定资格要求：</w:t>
      </w:r>
    </w:p>
    <w:p w14:paraId="2271BFE6">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00DB99F3">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■否</w:t>
      </w:r>
    </w:p>
    <w:p w14:paraId="03ADA605">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□是，公益一类事业单位、使用事业编制且由财政拨款保障的群团组织，不得作为承接主体；</w:t>
      </w:r>
    </w:p>
    <w:p w14:paraId="37C6BDC6">
      <w:pPr>
        <w:tabs>
          <w:tab w:val="left" w:pos="900"/>
          <w:tab w:val="left" w:pos="1134"/>
          <w:tab w:val="left" w:pos="1589"/>
          <w:tab w:val="left" w:pos="5521"/>
        </w:tabs>
        <w:snapToGrid w:val="0"/>
        <w:spacing w:line="360" w:lineRule="auto"/>
        <w:ind w:firstLine="480" w:firstLineChars="200"/>
        <w:rPr>
          <w:rFonts w:eastAsiaTheme="minorEastAsia"/>
          <w:strike/>
          <w:sz w:val="24"/>
        </w:rPr>
      </w:pPr>
      <w:r>
        <w:rPr>
          <w:rFonts w:eastAsiaTheme="minorEastAsia"/>
          <w:sz w:val="24"/>
        </w:rPr>
        <w:t>3.2其他特定资格要求：</w:t>
      </w:r>
      <w:r>
        <w:rPr>
          <w:rFonts w:hint="eastAsia" w:eastAsiaTheme="minorEastAsia"/>
          <w:sz w:val="24"/>
        </w:rPr>
        <w:t>无。</w:t>
      </w:r>
    </w:p>
    <w:p w14:paraId="5E6B1D7E">
      <w:pPr>
        <w:spacing w:line="360" w:lineRule="auto"/>
        <w:ind w:firstLine="480" w:firstLineChars="200"/>
        <w:rPr>
          <w:rFonts w:eastAsiaTheme="minorEastAsia"/>
          <w:i/>
          <w:iCs/>
          <w:sz w:val="24"/>
          <w:u w:val="single"/>
        </w:rPr>
      </w:pPr>
    </w:p>
    <w:bookmarkEnd w:id="9"/>
    <w:bookmarkEnd w:id="10"/>
    <w:p w14:paraId="4E574D14">
      <w:pPr>
        <w:pStyle w:val="2"/>
        <w:widowControl/>
        <w:spacing w:before="0" w:line="360" w:lineRule="auto"/>
        <w:jc w:val="left"/>
        <w:rPr>
          <w:rFonts w:ascii="Times New Roman" w:hAnsi="Times New Roman" w:eastAsiaTheme="minorEastAsia"/>
          <w:sz w:val="24"/>
          <w:szCs w:val="24"/>
        </w:rPr>
      </w:pPr>
      <w:bookmarkStart w:id="11" w:name="_Toc35393792"/>
      <w:bookmarkStart w:id="12" w:name="_Toc35393623"/>
      <w:r>
        <w:rPr>
          <w:rFonts w:ascii="Times New Roman" w:hAnsi="Times New Roman" w:eastAsiaTheme="minorEastAsia"/>
          <w:sz w:val="24"/>
          <w:szCs w:val="24"/>
        </w:rPr>
        <w:t>三、获取招标文件</w:t>
      </w:r>
      <w:bookmarkEnd w:id="11"/>
      <w:bookmarkEnd w:id="12"/>
    </w:p>
    <w:p w14:paraId="0634DE19">
      <w:pPr>
        <w:adjustRightInd w:val="0"/>
        <w:snapToGrid w:val="0"/>
        <w:spacing w:line="360" w:lineRule="auto"/>
        <w:ind w:firstLine="480" w:firstLineChars="200"/>
        <w:rPr>
          <w:rFonts w:eastAsiaTheme="minorEastAsia"/>
          <w:color w:val="auto"/>
          <w:sz w:val="24"/>
          <w:lang w:bidi="ar"/>
        </w:rPr>
      </w:pPr>
      <w:r>
        <w:rPr>
          <w:rFonts w:eastAsiaTheme="minorEastAsia"/>
          <w:color w:val="auto"/>
          <w:sz w:val="24"/>
          <w:lang w:bidi="ar"/>
        </w:rPr>
        <w:t>1.时间：2025年</w:t>
      </w:r>
      <w:r>
        <w:rPr>
          <w:rFonts w:hint="eastAsia" w:eastAsiaTheme="minorEastAsia"/>
          <w:color w:val="auto"/>
          <w:sz w:val="24"/>
          <w:lang w:bidi="ar"/>
        </w:rPr>
        <w:t>6</w:t>
      </w:r>
      <w:r>
        <w:rPr>
          <w:rFonts w:eastAsiaTheme="minorEastAsia"/>
          <w:color w:val="auto"/>
          <w:sz w:val="24"/>
          <w:lang w:bidi="ar"/>
        </w:rPr>
        <w:t>月</w:t>
      </w:r>
      <w:r>
        <w:rPr>
          <w:rFonts w:hint="eastAsia" w:eastAsiaTheme="minorEastAsia"/>
          <w:color w:val="auto"/>
          <w:sz w:val="24"/>
          <w:lang w:bidi="ar"/>
        </w:rPr>
        <w:t>17</w:t>
      </w:r>
      <w:r>
        <w:rPr>
          <w:rFonts w:eastAsiaTheme="minorEastAsia"/>
          <w:color w:val="auto"/>
          <w:sz w:val="24"/>
          <w:lang w:bidi="ar"/>
        </w:rPr>
        <w:t>日至2025年</w:t>
      </w:r>
      <w:r>
        <w:rPr>
          <w:rFonts w:hint="eastAsia" w:eastAsiaTheme="minorEastAsia"/>
          <w:color w:val="auto"/>
          <w:sz w:val="24"/>
          <w:lang w:bidi="ar"/>
        </w:rPr>
        <w:t>6</w:t>
      </w:r>
      <w:r>
        <w:rPr>
          <w:rFonts w:eastAsiaTheme="minorEastAsia"/>
          <w:color w:val="auto"/>
          <w:sz w:val="24"/>
          <w:lang w:bidi="ar"/>
        </w:rPr>
        <w:t>月</w:t>
      </w:r>
      <w:r>
        <w:rPr>
          <w:rFonts w:hint="eastAsia" w:eastAsiaTheme="minorEastAsia"/>
          <w:color w:val="auto"/>
          <w:sz w:val="24"/>
          <w:lang w:bidi="ar"/>
        </w:rPr>
        <w:t>24</w:t>
      </w:r>
      <w:r>
        <w:rPr>
          <w:rFonts w:eastAsiaTheme="minorEastAsia"/>
          <w:color w:val="auto"/>
          <w:sz w:val="24"/>
          <w:lang w:bidi="ar"/>
        </w:rPr>
        <w:t>日，每天上午9:00至12:00，下午12:00至17:00（北京时间，法定节假日除外）。</w:t>
      </w:r>
    </w:p>
    <w:p w14:paraId="353912CA">
      <w:pPr>
        <w:adjustRightInd w:val="0"/>
        <w:snapToGrid w:val="0"/>
        <w:spacing w:line="360" w:lineRule="auto"/>
        <w:ind w:firstLine="480" w:firstLineChars="200"/>
        <w:rPr>
          <w:rFonts w:eastAsiaTheme="minorEastAsia"/>
          <w:color w:val="auto"/>
          <w:sz w:val="24"/>
        </w:rPr>
      </w:pPr>
      <w:r>
        <w:rPr>
          <w:rFonts w:eastAsiaTheme="minorEastAsia"/>
          <w:color w:val="auto"/>
          <w:sz w:val="24"/>
          <w:lang w:bidi="ar"/>
        </w:rPr>
        <w:t>2.地点：北京市政府采购电子交易平台</w:t>
      </w:r>
    </w:p>
    <w:p w14:paraId="6992A194">
      <w:pPr>
        <w:widowControl/>
        <w:adjustRightInd w:val="0"/>
        <w:snapToGrid w:val="0"/>
        <w:spacing w:line="360" w:lineRule="auto"/>
        <w:ind w:firstLine="480" w:firstLineChars="200"/>
        <w:jc w:val="left"/>
        <w:rPr>
          <w:rFonts w:eastAsiaTheme="minorEastAsia"/>
          <w:color w:val="auto"/>
          <w:sz w:val="24"/>
          <w:lang w:bidi="ar"/>
        </w:rPr>
      </w:pPr>
      <w:r>
        <w:rPr>
          <w:rFonts w:eastAsiaTheme="minorEastAsia"/>
          <w:color w:val="auto"/>
          <w:sz w:val="24"/>
          <w:lang w:bidi="ar"/>
        </w:rPr>
        <w:t>3.方式：供应商使用CA数字证书或电子营业执照登录北京市政府采购电子交易平台（http://zbcg-bjzc.zhongcy.com/bjczj-portal-site/index.html#/home）获取电子版招标文件。</w:t>
      </w:r>
    </w:p>
    <w:p w14:paraId="394D8E92">
      <w:pPr>
        <w:widowControl/>
        <w:adjustRightInd w:val="0"/>
        <w:snapToGrid w:val="0"/>
        <w:spacing w:line="360" w:lineRule="auto"/>
        <w:ind w:firstLine="480" w:firstLineChars="200"/>
        <w:jc w:val="left"/>
        <w:rPr>
          <w:rFonts w:eastAsiaTheme="minorEastAsia"/>
          <w:color w:val="auto"/>
          <w:sz w:val="24"/>
        </w:rPr>
      </w:pPr>
      <w:r>
        <w:rPr>
          <w:rFonts w:eastAsiaTheme="minorEastAsia"/>
          <w:color w:val="auto"/>
          <w:sz w:val="24"/>
          <w:lang w:bidi="ar"/>
        </w:rPr>
        <w:t>4.售价：0元。</w:t>
      </w:r>
    </w:p>
    <w:p w14:paraId="6F634EC7">
      <w:pPr>
        <w:tabs>
          <w:tab w:val="left" w:pos="900"/>
          <w:tab w:val="left" w:pos="1980"/>
        </w:tabs>
        <w:snapToGrid w:val="0"/>
        <w:spacing w:line="360" w:lineRule="auto"/>
        <w:ind w:left="840"/>
        <w:rPr>
          <w:rFonts w:eastAsiaTheme="minorEastAsia"/>
          <w:color w:val="auto"/>
          <w:sz w:val="24"/>
        </w:rPr>
      </w:pPr>
    </w:p>
    <w:p w14:paraId="4FD21D08">
      <w:pPr>
        <w:pStyle w:val="2"/>
        <w:widowControl/>
        <w:spacing w:before="0" w:line="360" w:lineRule="auto"/>
        <w:jc w:val="left"/>
        <w:rPr>
          <w:rFonts w:ascii="Times New Roman" w:hAnsi="Times New Roman" w:eastAsiaTheme="minorEastAsia"/>
          <w:color w:val="auto"/>
          <w:sz w:val="24"/>
          <w:szCs w:val="24"/>
        </w:rPr>
      </w:pPr>
      <w:bookmarkStart w:id="13" w:name="_Toc28359082"/>
      <w:bookmarkStart w:id="14" w:name="_Toc28359005"/>
      <w:bookmarkStart w:id="15" w:name="_Toc35393793"/>
      <w:bookmarkStart w:id="16" w:name="_Toc35393624"/>
      <w:r>
        <w:rPr>
          <w:rFonts w:ascii="Times New Roman" w:hAnsi="Times New Roman" w:eastAsiaTheme="minorEastAsia"/>
          <w:color w:val="auto"/>
          <w:sz w:val="24"/>
          <w:szCs w:val="24"/>
        </w:rPr>
        <w:t>四、提交投标文件</w:t>
      </w:r>
      <w:bookmarkEnd w:id="13"/>
      <w:bookmarkEnd w:id="14"/>
      <w:r>
        <w:rPr>
          <w:rFonts w:ascii="Times New Roman" w:hAnsi="Times New Roman" w:eastAsiaTheme="minorEastAsia"/>
          <w:color w:val="auto"/>
          <w:sz w:val="24"/>
          <w:szCs w:val="24"/>
        </w:rPr>
        <w:t>截止时间、开标时间和地点</w:t>
      </w:r>
      <w:bookmarkEnd w:id="15"/>
      <w:bookmarkEnd w:id="16"/>
    </w:p>
    <w:p w14:paraId="4AB095BF">
      <w:pPr>
        <w:spacing w:line="360" w:lineRule="auto"/>
        <w:ind w:firstLine="480" w:firstLineChars="200"/>
        <w:rPr>
          <w:rFonts w:eastAsiaTheme="minorEastAsia"/>
          <w:bCs/>
          <w:color w:val="auto"/>
          <w:sz w:val="24"/>
          <w:u w:val="single"/>
        </w:rPr>
      </w:pPr>
      <w:r>
        <w:rPr>
          <w:rFonts w:eastAsiaTheme="minorEastAsia"/>
          <w:color w:val="auto"/>
          <w:sz w:val="24"/>
          <w:lang w:bidi="ar"/>
        </w:rPr>
        <w:t>投标截止时间、开标时间：2025年</w:t>
      </w:r>
      <w:r>
        <w:rPr>
          <w:rFonts w:hint="eastAsia" w:eastAsiaTheme="minorEastAsia"/>
          <w:color w:val="auto"/>
          <w:sz w:val="24"/>
          <w:lang w:bidi="ar"/>
        </w:rPr>
        <w:t>7</w:t>
      </w:r>
      <w:r>
        <w:rPr>
          <w:rFonts w:eastAsiaTheme="minorEastAsia"/>
          <w:color w:val="auto"/>
          <w:sz w:val="24"/>
          <w:lang w:bidi="ar"/>
        </w:rPr>
        <w:t>月</w:t>
      </w:r>
      <w:r>
        <w:rPr>
          <w:rFonts w:hint="eastAsia" w:eastAsiaTheme="minorEastAsia"/>
          <w:color w:val="auto"/>
          <w:sz w:val="24"/>
          <w:lang w:bidi="ar"/>
        </w:rPr>
        <w:t>8</w:t>
      </w:r>
      <w:r>
        <w:rPr>
          <w:rFonts w:eastAsiaTheme="minorEastAsia"/>
          <w:color w:val="auto"/>
          <w:sz w:val="24"/>
          <w:lang w:bidi="ar"/>
        </w:rPr>
        <w:t>日</w:t>
      </w:r>
      <w:r>
        <w:rPr>
          <w:rFonts w:hint="eastAsia" w:eastAsiaTheme="minorEastAsia"/>
          <w:color w:val="auto"/>
          <w:sz w:val="24"/>
          <w:lang w:bidi="ar"/>
        </w:rPr>
        <w:t>9</w:t>
      </w:r>
      <w:r>
        <w:rPr>
          <w:rFonts w:eastAsiaTheme="minorEastAsia"/>
          <w:color w:val="auto"/>
          <w:sz w:val="24"/>
          <w:lang w:bidi="ar"/>
        </w:rPr>
        <w:t>点</w:t>
      </w:r>
      <w:r>
        <w:rPr>
          <w:rFonts w:hint="eastAsia" w:eastAsiaTheme="minorEastAsia"/>
          <w:color w:val="auto"/>
          <w:sz w:val="24"/>
          <w:lang w:bidi="ar"/>
        </w:rPr>
        <w:t>3</w:t>
      </w:r>
      <w:r>
        <w:rPr>
          <w:rFonts w:eastAsiaTheme="minorEastAsia"/>
          <w:color w:val="auto"/>
          <w:sz w:val="24"/>
          <w:lang w:bidi="ar"/>
        </w:rPr>
        <w:t>0分</w:t>
      </w:r>
      <w:r>
        <w:rPr>
          <w:rFonts w:eastAsiaTheme="minorEastAsia"/>
          <w:bCs/>
          <w:color w:val="auto"/>
          <w:sz w:val="24"/>
          <w:lang w:bidi="ar"/>
        </w:rPr>
        <w:t>（北京时间）</w:t>
      </w:r>
      <w:r>
        <w:rPr>
          <w:rFonts w:eastAsiaTheme="minorEastAsia"/>
          <w:iCs/>
          <w:color w:val="auto"/>
          <w:sz w:val="24"/>
          <w:lang w:bidi="ar"/>
        </w:rPr>
        <w:t>。</w:t>
      </w:r>
    </w:p>
    <w:p w14:paraId="736D920E">
      <w:pPr>
        <w:spacing w:line="360" w:lineRule="auto"/>
        <w:ind w:firstLine="480" w:firstLineChars="200"/>
        <w:rPr>
          <w:rFonts w:eastAsiaTheme="minorEastAsia"/>
          <w:sz w:val="24"/>
          <w:lang w:val="zh-TW" w:bidi="ar"/>
        </w:rPr>
      </w:pPr>
      <w:r>
        <w:rPr>
          <w:rFonts w:eastAsiaTheme="minorEastAsia"/>
          <w:color w:val="auto"/>
          <w:sz w:val="24"/>
          <w:lang w:bidi="ar"/>
        </w:rPr>
        <w:t>地点：北京市东城区朝内大街南竹杆胡同6号北京INN 3号楼9层会议室（地</w:t>
      </w:r>
      <w:r>
        <w:rPr>
          <w:rFonts w:eastAsiaTheme="minorEastAsia"/>
          <w:sz w:val="24"/>
          <w:lang w:bidi="ar"/>
        </w:rPr>
        <w:t>铁2号线、6号线，朝阳门站H口出，向南200米）</w:t>
      </w:r>
      <w:r>
        <w:rPr>
          <w:rFonts w:eastAsiaTheme="minorEastAsia"/>
          <w:sz w:val="24"/>
          <w:lang w:val="zh-TW" w:bidi="ar"/>
        </w:rPr>
        <w:t>。</w:t>
      </w:r>
    </w:p>
    <w:p w14:paraId="4D8922D7">
      <w:pPr>
        <w:spacing w:line="360" w:lineRule="auto"/>
        <w:ind w:firstLine="480" w:firstLineChars="200"/>
        <w:rPr>
          <w:rFonts w:eastAsiaTheme="minorEastAsia"/>
          <w:bCs/>
          <w:sz w:val="24"/>
          <w:u w:val="single"/>
        </w:rPr>
      </w:pPr>
    </w:p>
    <w:p w14:paraId="210A6068">
      <w:pPr>
        <w:pStyle w:val="2"/>
        <w:spacing w:before="0" w:line="360" w:lineRule="auto"/>
        <w:jc w:val="left"/>
        <w:rPr>
          <w:rFonts w:ascii="Times New Roman" w:hAnsi="Times New Roman" w:eastAsiaTheme="minorEastAsia"/>
          <w:sz w:val="24"/>
          <w:szCs w:val="24"/>
        </w:rPr>
      </w:pPr>
      <w:bookmarkStart w:id="17" w:name="_Toc35393625"/>
      <w:bookmarkStart w:id="18" w:name="_Toc28359084"/>
      <w:bookmarkStart w:id="19" w:name="_Toc35393794"/>
      <w:bookmarkStart w:id="20" w:name="_Toc28359007"/>
      <w:r>
        <w:rPr>
          <w:rFonts w:ascii="Times New Roman" w:hAnsi="Times New Roman" w:eastAsiaTheme="minorEastAsia"/>
          <w:sz w:val="24"/>
          <w:szCs w:val="24"/>
        </w:rPr>
        <w:t>五、公告期限</w:t>
      </w:r>
      <w:bookmarkEnd w:id="17"/>
      <w:bookmarkEnd w:id="18"/>
      <w:bookmarkEnd w:id="19"/>
      <w:bookmarkEnd w:id="20"/>
    </w:p>
    <w:p w14:paraId="26214881">
      <w:pPr>
        <w:spacing w:line="360" w:lineRule="auto"/>
        <w:ind w:firstLine="480" w:firstLineChars="200"/>
        <w:rPr>
          <w:rFonts w:eastAsiaTheme="minorEastAsia"/>
          <w:kern w:val="0"/>
          <w:sz w:val="24"/>
        </w:rPr>
      </w:pPr>
      <w:r>
        <w:rPr>
          <w:rFonts w:eastAsiaTheme="minorEastAsia"/>
          <w:kern w:val="0"/>
          <w:sz w:val="24"/>
        </w:rPr>
        <w:t>自本公告发布之日起5个工作日。</w:t>
      </w:r>
    </w:p>
    <w:p w14:paraId="65E744B8">
      <w:pPr>
        <w:spacing w:line="360" w:lineRule="auto"/>
        <w:ind w:firstLine="480" w:firstLineChars="200"/>
        <w:rPr>
          <w:rFonts w:eastAsiaTheme="minorEastAsia"/>
          <w:kern w:val="0"/>
          <w:sz w:val="24"/>
        </w:rPr>
      </w:pPr>
    </w:p>
    <w:p w14:paraId="74442819">
      <w:pPr>
        <w:pStyle w:val="2"/>
        <w:spacing w:before="0" w:line="360" w:lineRule="auto"/>
        <w:jc w:val="left"/>
        <w:rPr>
          <w:rFonts w:ascii="Times New Roman" w:hAnsi="Times New Roman" w:eastAsiaTheme="minorEastAsia"/>
          <w:sz w:val="24"/>
          <w:szCs w:val="24"/>
        </w:rPr>
      </w:pPr>
      <w:bookmarkStart w:id="21" w:name="_Toc35393795"/>
      <w:bookmarkStart w:id="22" w:name="_Toc35393626"/>
      <w:r>
        <w:rPr>
          <w:rFonts w:ascii="Times New Roman" w:hAnsi="Times New Roman" w:eastAsiaTheme="minorEastAsia"/>
          <w:sz w:val="24"/>
          <w:szCs w:val="24"/>
        </w:rPr>
        <w:t>六、其他补充事宜</w:t>
      </w:r>
      <w:bookmarkEnd w:id="21"/>
      <w:bookmarkEnd w:id="22"/>
    </w:p>
    <w:p w14:paraId="75C33E71">
      <w:pPr>
        <w:spacing w:line="360" w:lineRule="auto"/>
        <w:ind w:firstLine="480" w:firstLineChars="200"/>
        <w:rPr>
          <w:rFonts w:eastAsiaTheme="minorEastAsia"/>
          <w:sz w:val="24"/>
        </w:rPr>
      </w:pPr>
      <w:r>
        <w:rPr>
          <w:rFonts w:eastAsiaTheme="minorEastAsia"/>
          <w:sz w:val="24"/>
        </w:rPr>
        <w:t>1.本项目需要落实的政府采购政策：</w:t>
      </w:r>
    </w:p>
    <w:p w14:paraId="5E3F5C86">
      <w:pPr>
        <w:spacing w:line="360" w:lineRule="auto"/>
        <w:ind w:firstLine="480" w:firstLineChars="200"/>
        <w:rPr>
          <w:rFonts w:eastAsiaTheme="minorEastAsia"/>
          <w:sz w:val="24"/>
          <w:lang w:bidi="ar"/>
        </w:rPr>
      </w:pPr>
      <w:r>
        <w:rPr>
          <w:rFonts w:eastAsiaTheme="minorEastAsia"/>
          <w:sz w:val="24"/>
          <w:lang w:bidi="ar"/>
        </w:rPr>
        <w:t>（1）节能产品强制采购</w:t>
      </w:r>
    </w:p>
    <w:p w14:paraId="3FCD7B0A">
      <w:pPr>
        <w:spacing w:line="360" w:lineRule="auto"/>
        <w:ind w:firstLine="480" w:firstLineChars="200"/>
        <w:rPr>
          <w:rFonts w:eastAsiaTheme="minorEastAsia"/>
          <w:sz w:val="24"/>
          <w:lang w:bidi="ar"/>
        </w:rPr>
      </w:pPr>
      <w:r>
        <w:rPr>
          <w:rFonts w:eastAsiaTheme="minorEastAsia"/>
          <w:sz w:val="24"/>
          <w:lang w:bidi="ar"/>
        </w:rPr>
        <w:t>（2）节能产品、环境标志产品优先采购</w:t>
      </w:r>
    </w:p>
    <w:p w14:paraId="48F5F9DC">
      <w:pPr>
        <w:spacing w:line="360" w:lineRule="auto"/>
        <w:ind w:firstLine="480" w:firstLineChars="200"/>
        <w:rPr>
          <w:rFonts w:eastAsiaTheme="minorEastAsia"/>
          <w:sz w:val="24"/>
          <w:lang w:bidi="ar"/>
        </w:rPr>
      </w:pPr>
      <w:r>
        <w:rPr>
          <w:rFonts w:eastAsiaTheme="minorEastAsia"/>
          <w:sz w:val="24"/>
          <w:lang w:bidi="ar"/>
        </w:rPr>
        <w:t>（3）政府采购促进中小企业发展</w:t>
      </w:r>
    </w:p>
    <w:p w14:paraId="1F7F54DA">
      <w:pPr>
        <w:spacing w:line="360" w:lineRule="auto"/>
        <w:ind w:firstLine="480" w:firstLineChars="200"/>
        <w:rPr>
          <w:rFonts w:eastAsiaTheme="minorEastAsia"/>
          <w:sz w:val="24"/>
          <w:lang w:bidi="ar"/>
        </w:rPr>
      </w:pPr>
      <w:r>
        <w:rPr>
          <w:rFonts w:eastAsiaTheme="minorEastAsia"/>
          <w:sz w:val="24"/>
          <w:lang w:bidi="ar"/>
        </w:rPr>
        <w:t>（4）政府采购支持监狱企业发展</w:t>
      </w:r>
    </w:p>
    <w:p w14:paraId="72E6E032">
      <w:pPr>
        <w:spacing w:line="360" w:lineRule="auto"/>
        <w:ind w:firstLine="480" w:firstLineChars="200"/>
        <w:rPr>
          <w:rFonts w:eastAsiaTheme="minorEastAsia"/>
          <w:sz w:val="24"/>
          <w:lang w:bidi="ar"/>
        </w:rPr>
      </w:pPr>
      <w:r>
        <w:rPr>
          <w:rFonts w:eastAsiaTheme="minorEastAsia"/>
          <w:sz w:val="24"/>
          <w:lang w:bidi="ar"/>
        </w:rPr>
        <w:t>（5）政府采购促进残疾人就业</w:t>
      </w:r>
    </w:p>
    <w:p w14:paraId="1E33D66D">
      <w:pPr>
        <w:spacing w:line="360" w:lineRule="auto"/>
        <w:ind w:firstLine="480" w:firstLineChars="200"/>
        <w:rPr>
          <w:rFonts w:eastAsiaTheme="minorEastAsia"/>
          <w:sz w:val="24"/>
        </w:rPr>
      </w:pPr>
      <w:r>
        <w:rPr>
          <w:rFonts w:eastAsiaTheme="minorEastAsia"/>
          <w:sz w:val="24"/>
          <w:lang w:bidi="ar"/>
        </w:rPr>
        <w:t>（6）进口产品管理。</w:t>
      </w:r>
    </w:p>
    <w:p w14:paraId="45B5DB9B">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bidi="ar"/>
        </w:rPr>
        <w:t>2</w:t>
      </w:r>
      <w:r>
        <w:rPr>
          <w:rFonts w:eastAsiaTheme="minorEastAsia"/>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eastAsiaTheme="minorEastAsia"/>
          <w:bCs/>
          <w:sz w:val="24"/>
          <w:lang w:bidi="ar"/>
        </w:rPr>
        <w:t>CA数字证书</w:t>
      </w:r>
      <w:r>
        <w:rPr>
          <w:rFonts w:eastAsiaTheme="minorEastAsia"/>
          <w:sz w:val="24"/>
          <w:lang w:bidi="ar"/>
        </w:rPr>
        <w:t>或电子营业执照</w:t>
      </w:r>
      <w:r>
        <w:rPr>
          <w:rFonts w:eastAsiaTheme="minorEastAsia"/>
          <w:bCs/>
          <w:sz w:val="24"/>
          <w:lang w:bidi="ar"/>
        </w:rPr>
        <w:t>情况确认是否符合本项目电子化采购流程要求。</w:t>
      </w:r>
    </w:p>
    <w:p w14:paraId="6CB69223">
      <w:pPr>
        <w:adjustRightInd w:val="0"/>
        <w:snapToGrid w:val="0"/>
        <w:spacing w:line="360" w:lineRule="auto"/>
        <w:ind w:firstLine="480" w:firstLineChars="200"/>
        <w:rPr>
          <w:rFonts w:eastAsiaTheme="minorEastAsia"/>
          <w:sz w:val="24"/>
          <w:lang w:bidi="ar"/>
        </w:rPr>
      </w:pPr>
      <w:r>
        <w:rPr>
          <w:rFonts w:eastAsiaTheme="minorEastAsia"/>
          <w:sz w:val="24"/>
          <w:lang w:bidi="ar"/>
        </w:rPr>
        <w:t>CA数字证书服务热线 010-58511086</w:t>
      </w:r>
    </w:p>
    <w:p w14:paraId="331137D6">
      <w:pPr>
        <w:adjustRightInd w:val="0"/>
        <w:snapToGrid w:val="0"/>
        <w:spacing w:line="360" w:lineRule="auto"/>
        <w:ind w:firstLine="480" w:firstLineChars="200"/>
        <w:rPr>
          <w:rFonts w:eastAsiaTheme="minorEastAsia"/>
          <w:sz w:val="24"/>
        </w:rPr>
      </w:pPr>
      <w:r>
        <w:rPr>
          <w:rFonts w:eastAsiaTheme="minorEastAsia"/>
          <w:sz w:val="24"/>
          <w:lang w:bidi="ar"/>
        </w:rPr>
        <w:t>电子营业执照服务热线 400-699-7000</w:t>
      </w:r>
    </w:p>
    <w:p w14:paraId="3697CE9B">
      <w:pPr>
        <w:adjustRightInd w:val="0"/>
        <w:snapToGrid w:val="0"/>
        <w:spacing w:line="360" w:lineRule="auto"/>
        <w:ind w:firstLine="480" w:firstLineChars="200"/>
        <w:rPr>
          <w:rFonts w:eastAsiaTheme="minorEastAsia"/>
          <w:sz w:val="24"/>
        </w:rPr>
      </w:pPr>
      <w:r>
        <w:rPr>
          <w:rFonts w:eastAsiaTheme="minorEastAsia"/>
          <w:sz w:val="24"/>
          <w:lang w:bidi="ar"/>
        </w:rPr>
        <w:t>技术支持服务热线    010-86483801</w:t>
      </w:r>
    </w:p>
    <w:p w14:paraId="78DDDD2F">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.1办理CA数字证书或电子营业执照</w:t>
      </w:r>
    </w:p>
    <w:p w14:paraId="727B3BD9">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“用户指南”—“操作指南”—“市场主体CA办理操作流程指引”/“电子营业执照使用指南”，按照程序要求办理。</w:t>
      </w:r>
    </w:p>
    <w:p w14:paraId="7CB3E3B2">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.2注册</w:t>
      </w:r>
    </w:p>
    <w:p w14:paraId="1C332B36">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720D80B8">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.3驱动、客户端下载</w:t>
      </w:r>
    </w:p>
    <w:p w14:paraId="0B100556">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00A97CB4">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0121AB4F">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.4 获取电子招标文件</w:t>
      </w:r>
    </w:p>
    <w:p w14:paraId="03B5A5BC">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供应商使用CA数字证书或电子营业执照登录北京市政府采购电子交易平台获取电子招标文件。未在规定期限内通过北京市政府采购电子交易平台获取招标文件的</w:t>
      </w:r>
      <w:r>
        <w:rPr>
          <w:rFonts w:eastAsiaTheme="minorEastAsia"/>
          <w:b/>
          <w:bCs/>
          <w:sz w:val="24"/>
          <w:lang w:bidi="ar"/>
        </w:rPr>
        <w:t>投标无效</w:t>
      </w:r>
      <w:r>
        <w:rPr>
          <w:rFonts w:eastAsiaTheme="minorEastAsia"/>
          <w:sz w:val="24"/>
          <w:lang w:bidi="ar"/>
        </w:rPr>
        <w:t>。</w:t>
      </w:r>
    </w:p>
    <w:p w14:paraId="6AA3C677">
      <w:pPr>
        <w:adjustRightInd w:val="0"/>
        <w:snapToGrid w:val="0"/>
        <w:spacing w:line="360" w:lineRule="auto"/>
        <w:ind w:firstLine="480" w:firstLineChars="200"/>
        <w:rPr>
          <w:rFonts w:eastAsiaTheme="minorEastAsia"/>
          <w:sz w:val="24"/>
          <w:lang w:bidi="ar"/>
        </w:rPr>
      </w:pPr>
      <w:r>
        <w:rPr>
          <w:rFonts w:eastAsia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801B864">
      <w:pPr>
        <w:spacing w:line="360" w:lineRule="auto"/>
        <w:ind w:firstLine="480" w:firstLineChars="200"/>
        <w:rPr>
          <w:rFonts w:eastAsiaTheme="minorEastAsia"/>
          <w:sz w:val="24"/>
          <w:lang w:bidi="ar"/>
        </w:rPr>
      </w:pPr>
      <w:r>
        <w:rPr>
          <w:rFonts w:hint="eastAsia" w:eastAsiaTheme="minorEastAsia"/>
          <w:sz w:val="24"/>
          <w:lang w:bidi="ar"/>
        </w:rPr>
        <w:t>3</w:t>
      </w:r>
      <w:r>
        <w:rPr>
          <w:rFonts w:eastAsiaTheme="minorEastAsia"/>
          <w:sz w:val="24"/>
          <w:lang w:bidi="ar"/>
        </w:rPr>
        <w:t>.采购代理机构项目编号：BJJQ-2025-</w:t>
      </w:r>
      <w:r>
        <w:rPr>
          <w:rFonts w:hint="eastAsia" w:eastAsiaTheme="minorEastAsia"/>
          <w:sz w:val="24"/>
          <w:lang w:bidi="ar"/>
        </w:rPr>
        <w:t>233</w:t>
      </w:r>
    </w:p>
    <w:p w14:paraId="650BAA0B">
      <w:pPr>
        <w:spacing w:line="360" w:lineRule="auto"/>
        <w:ind w:firstLine="480" w:firstLineChars="200"/>
        <w:rPr>
          <w:rFonts w:eastAsiaTheme="minorEastAsia"/>
          <w:sz w:val="24"/>
          <w:lang w:bidi="ar"/>
        </w:rPr>
      </w:pPr>
      <w:r>
        <w:rPr>
          <w:rFonts w:hint="eastAsia" w:eastAsiaTheme="minorEastAsia"/>
          <w:sz w:val="24"/>
          <w:lang w:bidi="ar"/>
        </w:rPr>
        <w:t>4</w:t>
      </w:r>
      <w:r>
        <w:rPr>
          <w:rFonts w:eastAsiaTheme="minorEastAsia"/>
          <w:sz w:val="24"/>
          <w:lang w:bidi="ar"/>
        </w:rPr>
        <w:t>.采购代理机构项目联系邮箱：</w:t>
      </w:r>
      <w:r>
        <w:fldChar w:fldCharType="begin"/>
      </w:r>
      <w:r>
        <w:instrText xml:space="preserve">HYPERLINK "mailto:yw01@hcjq.net"</w:instrText>
      </w:r>
      <w:r>
        <w:fldChar w:fldCharType="separate"/>
      </w:r>
      <w:r>
        <w:rPr>
          <w:rStyle w:val="7"/>
          <w:rFonts w:eastAsiaTheme="minorEastAsia"/>
          <w:sz w:val="24"/>
          <w:lang w:bidi="ar"/>
        </w:rPr>
        <w:t>yw02@hcjq.net</w:t>
      </w:r>
      <w:r>
        <w:fldChar w:fldCharType="end"/>
      </w:r>
    </w:p>
    <w:p w14:paraId="0B876069">
      <w:pPr>
        <w:spacing w:line="360" w:lineRule="auto"/>
        <w:ind w:firstLine="480" w:firstLineChars="200"/>
        <w:rPr>
          <w:rFonts w:eastAsiaTheme="minorEastAsia"/>
          <w:sz w:val="24"/>
        </w:rPr>
      </w:pPr>
      <w:r>
        <w:rPr>
          <w:rFonts w:hint="eastAsia" w:eastAsiaTheme="minorEastAsia"/>
          <w:sz w:val="24"/>
          <w:lang w:bidi="ar"/>
        </w:rPr>
        <w:t>5</w:t>
      </w:r>
      <w:r>
        <w:rPr>
          <w:rFonts w:eastAsiaTheme="minorEastAsia"/>
          <w:sz w:val="24"/>
          <w:lang w:bidi="ar"/>
        </w:rPr>
        <w:t>.本公告同时在中国政府采购网（http://www.ccgp.gov.cn）、北京市政府采购网（http://www.ccgp-beijing.gov.cn/）发布。</w:t>
      </w:r>
    </w:p>
    <w:p w14:paraId="638A4BA6">
      <w:pPr>
        <w:spacing w:line="360" w:lineRule="auto"/>
        <w:jc w:val="left"/>
        <w:rPr>
          <w:rFonts w:eastAsiaTheme="minorEastAsia"/>
          <w:sz w:val="24"/>
        </w:rPr>
      </w:pPr>
      <w:bookmarkStart w:id="23" w:name="_Toc28359085"/>
      <w:bookmarkStart w:id="24" w:name="_Toc28359008"/>
      <w:bookmarkStart w:id="25" w:name="_Toc35393796"/>
      <w:bookmarkStart w:id="26" w:name="_Toc35393627"/>
    </w:p>
    <w:p w14:paraId="4B84FF4A">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七、对本次招标提出询问，请按以下方式联系。</w:t>
      </w:r>
      <w:bookmarkEnd w:id="23"/>
      <w:bookmarkEnd w:id="24"/>
      <w:bookmarkEnd w:id="25"/>
      <w:bookmarkEnd w:id="26"/>
    </w:p>
    <w:p w14:paraId="48428782">
      <w:pPr>
        <w:spacing w:line="360" w:lineRule="auto"/>
        <w:ind w:left="1080" w:leftChars="371" w:hanging="301" w:hangingChars="125"/>
        <w:jc w:val="left"/>
        <w:rPr>
          <w:rFonts w:eastAsiaTheme="minorEastAsia"/>
          <w:b/>
          <w:sz w:val="24"/>
        </w:rPr>
      </w:pPr>
      <w:r>
        <w:rPr>
          <w:rFonts w:eastAsiaTheme="minorEastAsia"/>
          <w:b/>
          <w:sz w:val="24"/>
        </w:rPr>
        <w:t>1.采购人信息</w:t>
      </w:r>
    </w:p>
    <w:p w14:paraId="3B5566F6">
      <w:pPr>
        <w:spacing w:line="360" w:lineRule="auto"/>
        <w:ind w:left="1079" w:leftChars="371" w:hanging="300" w:hangingChars="125"/>
        <w:jc w:val="left"/>
        <w:rPr>
          <w:rFonts w:eastAsiaTheme="minorEastAsia"/>
          <w:sz w:val="24"/>
        </w:rPr>
      </w:pPr>
      <w:bookmarkStart w:id="27" w:name="_Toc28359086"/>
      <w:bookmarkStart w:id="28" w:name="_Toc28359009"/>
      <w:r>
        <w:rPr>
          <w:rFonts w:eastAsiaTheme="minorEastAsia"/>
          <w:sz w:val="24"/>
        </w:rPr>
        <w:t>名    称：</w:t>
      </w:r>
      <w:r>
        <w:rPr>
          <w:rFonts w:hint="eastAsia" w:eastAsiaTheme="minorEastAsia"/>
          <w:sz w:val="24"/>
          <w:u w:val="single"/>
        </w:rPr>
        <w:t>北京市城市管理综合行政执法局执法保障中心</w:t>
      </w:r>
    </w:p>
    <w:p w14:paraId="565BB1F3">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u w:val="single"/>
        </w:rPr>
        <w:t>北京市西城区三里河东路39号燕京大厦</w:t>
      </w:r>
    </w:p>
    <w:p w14:paraId="16C6952A">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u w:val="single"/>
        </w:rPr>
        <w:t>刘老师 010-68537795</w:t>
      </w:r>
    </w:p>
    <w:p w14:paraId="5B553696">
      <w:pPr>
        <w:spacing w:line="360" w:lineRule="auto"/>
        <w:ind w:left="1080" w:leftChars="371" w:hanging="301" w:hangingChars="125"/>
        <w:jc w:val="left"/>
        <w:rPr>
          <w:rFonts w:eastAsiaTheme="minorEastAsia"/>
          <w:b/>
          <w:sz w:val="24"/>
        </w:rPr>
      </w:pPr>
      <w:r>
        <w:rPr>
          <w:rFonts w:eastAsiaTheme="minorEastAsia"/>
          <w:b/>
          <w:sz w:val="24"/>
        </w:rPr>
        <w:t>2.采购代理机构信息</w:t>
      </w:r>
      <w:bookmarkEnd w:id="27"/>
      <w:bookmarkEnd w:id="28"/>
    </w:p>
    <w:p w14:paraId="6F1BF986">
      <w:pPr>
        <w:spacing w:line="360" w:lineRule="auto"/>
        <w:ind w:left="1079" w:leftChars="371" w:hanging="300" w:hangingChars="125"/>
        <w:jc w:val="left"/>
        <w:rPr>
          <w:rFonts w:eastAsiaTheme="minorEastAsia"/>
          <w:sz w:val="24"/>
        </w:rPr>
      </w:pPr>
      <w:bookmarkStart w:id="29" w:name="_Toc28359010"/>
      <w:bookmarkStart w:id="30" w:name="_Toc28359087"/>
      <w:r>
        <w:rPr>
          <w:rFonts w:eastAsiaTheme="minorEastAsia"/>
          <w:sz w:val="24"/>
        </w:rPr>
        <w:t>名    称：</w:t>
      </w:r>
      <w:r>
        <w:rPr>
          <w:rFonts w:eastAsiaTheme="minorEastAsia"/>
          <w:sz w:val="24"/>
          <w:u w:val="single"/>
        </w:rPr>
        <w:t>北京汇诚金桥国际招标咨询有限公司</w:t>
      </w:r>
    </w:p>
    <w:p w14:paraId="1F406C23">
      <w:pPr>
        <w:spacing w:line="360" w:lineRule="auto"/>
        <w:ind w:left="1079" w:leftChars="371" w:hanging="300" w:hangingChars="125"/>
        <w:jc w:val="left"/>
        <w:rPr>
          <w:rFonts w:eastAsiaTheme="minorEastAsia"/>
          <w:sz w:val="24"/>
        </w:rPr>
      </w:pPr>
      <w:r>
        <w:rPr>
          <w:rFonts w:eastAsiaTheme="minorEastAsia"/>
          <w:sz w:val="24"/>
        </w:rPr>
        <w:t>地    址：</w:t>
      </w:r>
      <w:r>
        <w:rPr>
          <w:rFonts w:eastAsiaTheme="minorEastAsia"/>
          <w:sz w:val="24"/>
          <w:u w:val="single"/>
        </w:rPr>
        <w:t>北京市东城区朝内大街南竹杆胡同6号北京INN3号楼9层</w:t>
      </w:r>
    </w:p>
    <w:p w14:paraId="05814845">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eastAsiaTheme="minorEastAsia"/>
          <w:sz w:val="24"/>
          <w:u w:val="single"/>
        </w:rPr>
        <w:t>010-65915614、65913057、65244576</w:t>
      </w:r>
    </w:p>
    <w:p w14:paraId="4BBE3278">
      <w:pPr>
        <w:spacing w:line="360" w:lineRule="auto"/>
        <w:ind w:left="1080" w:leftChars="371" w:hanging="301" w:hangingChars="125"/>
        <w:jc w:val="left"/>
        <w:rPr>
          <w:rFonts w:eastAsiaTheme="minorEastAsia"/>
          <w:b/>
          <w:sz w:val="24"/>
          <w:u w:val="single"/>
        </w:rPr>
      </w:pPr>
      <w:r>
        <w:rPr>
          <w:rFonts w:eastAsiaTheme="minorEastAsia"/>
          <w:b/>
          <w:sz w:val="24"/>
        </w:rPr>
        <w:t>3.项目联系方式</w:t>
      </w:r>
      <w:bookmarkEnd w:id="29"/>
      <w:bookmarkEnd w:id="30"/>
    </w:p>
    <w:p w14:paraId="1A03B86E">
      <w:pPr>
        <w:pStyle w:val="4"/>
        <w:spacing w:line="360" w:lineRule="auto"/>
        <w:ind w:firstLine="720" w:firstLineChars="300"/>
        <w:rPr>
          <w:rFonts w:ascii="Times New Roman" w:hAnsi="Times New Roman" w:eastAsiaTheme="minorEastAsia"/>
          <w:sz w:val="24"/>
          <w:szCs w:val="24"/>
          <w:u w:val="single"/>
        </w:rPr>
      </w:pPr>
      <w:r>
        <w:rPr>
          <w:rFonts w:hint="default" w:ascii="Times New Roman" w:hAnsi="Times New Roman" w:eastAsiaTheme="minorEastAsia"/>
          <w:sz w:val="24"/>
          <w:szCs w:val="24"/>
        </w:rPr>
        <w:t>项目联系人：</w:t>
      </w:r>
      <w:r>
        <w:rPr>
          <w:rFonts w:ascii="Times New Roman" w:hAnsi="Times New Roman" w:eastAsiaTheme="minorEastAsia"/>
          <w:sz w:val="24"/>
          <w:szCs w:val="24"/>
          <w:u w:val="single"/>
        </w:rPr>
        <w:t>庞妍、黄彤</w:t>
      </w:r>
      <w:bookmarkStart w:id="31" w:name="_GoBack"/>
      <w:bookmarkEnd w:id="31"/>
    </w:p>
    <w:p w14:paraId="37E9711F">
      <w:pPr>
        <w:pStyle w:val="4"/>
        <w:spacing w:line="360" w:lineRule="auto"/>
        <w:ind w:firstLine="720" w:firstLineChars="300"/>
        <w:rPr>
          <w:rFonts w:eastAsiaTheme="minorEastAsia"/>
          <w:sz w:val="24"/>
        </w:rPr>
      </w:pPr>
      <w:r>
        <w:rPr>
          <w:rFonts w:eastAsiaTheme="minorEastAsia"/>
          <w:sz w:val="24"/>
        </w:rPr>
        <w:t>电      话：</w:t>
      </w:r>
      <w:r>
        <w:rPr>
          <w:rFonts w:eastAsiaTheme="minorEastAsia"/>
          <w:sz w:val="24"/>
          <w:u w:val="single"/>
        </w:rPr>
        <w:t>010-65915614、65913057、65244576</w:t>
      </w:r>
    </w:p>
    <w:p w14:paraId="4A6A62B1">
      <w:pPr>
        <w:pStyle w:val="4"/>
        <w:spacing w:line="360" w:lineRule="auto"/>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049F1"/>
    <w:rsid w:val="2B7924D3"/>
    <w:rsid w:val="2FDD2EE6"/>
    <w:rsid w:val="597B5233"/>
    <w:rsid w:val="6D7C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1768</Words>
  <Characters>2156</Characters>
  <Lines>0</Lines>
  <Paragraphs>0</Paragraphs>
  <TotalTime>2</TotalTime>
  <ScaleCrop>false</ScaleCrop>
  <LinksUpToDate>false</LinksUpToDate>
  <CharactersWithSpaces>2198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2025-06-13T06:35:00Z</dcterms:created>
  <dc:creator>Administrator</dc:creator>
  <cp:lastModifiedBy>庞妍</cp:lastModifiedBy>
  <dcterms:modified xsi:type="dcterms:W3CDTF">2025-06-17T08:44:32Z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eyJoZGlkIjoiYTM0NTcwYzJhODUyZGQzYmM0ZTMyZjdiNTQ0NzI0MjMiLCJ1c2VySWQiOiI3NjUzMTQzODkifQ==</vt:lpwstr>
  </property>
  <property fmtid="{D5CDD505-2E9C-101B-9397-08002B2CF9AE}" pid="4" name="ICV">
    <vt:lpwstr>8E04F6B4043D41C5A82E0EBB72129A1C_12</vt:lpwstr>
  </property>
</Properties>
</file>